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0DC" w:rsidRPr="00E02ACD" w:rsidRDefault="004670DC" w:rsidP="004670DC">
      <w:pPr>
        <w:pStyle w:val="1"/>
        <w:ind w:left="-540" w:right="-185"/>
        <w:rPr>
          <w:rFonts w:ascii="Times New Roman" w:hAnsi="Times New Roman" w:cs="Times New Roman"/>
          <w:bCs w:val="0"/>
          <w:color w:val="auto"/>
          <w:sz w:val="32"/>
          <w:szCs w:val="32"/>
        </w:rPr>
      </w:pPr>
      <w:r w:rsidRPr="00E02ACD">
        <w:rPr>
          <w:rFonts w:ascii="Times New Roman" w:hAnsi="Times New Roman" w:cs="Times New Roman"/>
          <w:bCs w:val="0"/>
          <w:color w:val="auto"/>
          <w:sz w:val="32"/>
          <w:szCs w:val="32"/>
        </w:rPr>
        <w:t>СОВЕТ ДЕПУТАТОВ</w:t>
      </w:r>
    </w:p>
    <w:p w:rsidR="004670DC" w:rsidRPr="00E02ACD" w:rsidRDefault="004670DC" w:rsidP="004670DC">
      <w:pPr>
        <w:pStyle w:val="1"/>
        <w:ind w:left="-540" w:right="-185"/>
        <w:rPr>
          <w:rFonts w:ascii="Times New Roman" w:hAnsi="Times New Roman" w:cs="Times New Roman"/>
          <w:bCs w:val="0"/>
          <w:color w:val="auto"/>
          <w:sz w:val="32"/>
          <w:szCs w:val="32"/>
        </w:rPr>
      </w:pPr>
      <w:r w:rsidRPr="00E02ACD">
        <w:rPr>
          <w:rFonts w:ascii="Times New Roman" w:hAnsi="Times New Roman" w:cs="Times New Roman"/>
          <w:bCs w:val="0"/>
          <w:color w:val="auto"/>
          <w:sz w:val="32"/>
          <w:szCs w:val="32"/>
        </w:rPr>
        <w:t xml:space="preserve"> ГОРОДСКОГО ПОСЕЛЕНИЯ ЛУГОВОЙ</w:t>
      </w:r>
    </w:p>
    <w:p w:rsidR="004670DC" w:rsidRPr="00E02ACD" w:rsidRDefault="004670DC" w:rsidP="004670DC">
      <w:pPr>
        <w:pStyle w:val="1"/>
        <w:tabs>
          <w:tab w:val="left" w:pos="6260"/>
        </w:tabs>
        <w:ind w:right="-185"/>
        <w:jc w:val="left"/>
        <w:rPr>
          <w:rFonts w:ascii="Times New Roman" w:hAnsi="Times New Roman" w:cs="Times New Roman"/>
          <w:bCs w:val="0"/>
          <w:color w:val="auto"/>
          <w:sz w:val="32"/>
          <w:szCs w:val="24"/>
        </w:rPr>
      </w:pPr>
      <w:r w:rsidRPr="00E02ACD">
        <w:rPr>
          <w:rFonts w:ascii="Times New Roman" w:hAnsi="Times New Roman" w:cs="Times New Roman"/>
          <w:b w:val="0"/>
          <w:bCs w:val="0"/>
          <w:color w:val="auto"/>
          <w:sz w:val="28"/>
        </w:rPr>
        <w:t xml:space="preserve">                                                 </w:t>
      </w:r>
      <w:proofErr w:type="spellStart"/>
      <w:r w:rsidRPr="00E02ACD">
        <w:rPr>
          <w:rFonts w:ascii="Times New Roman" w:hAnsi="Times New Roman" w:cs="Times New Roman"/>
          <w:b w:val="0"/>
          <w:bCs w:val="0"/>
          <w:color w:val="auto"/>
          <w:sz w:val="28"/>
        </w:rPr>
        <w:t>Кондинского</w:t>
      </w:r>
      <w:proofErr w:type="spellEnd"/>
      <w:r w:rsidRPr="00E02ACD">
        <w:rPr>
          <w:rFonts w:ascii="Times New Roman" w:hAnsi="Times New Roman" w:cs="Times New Roman"/>
          <w:b w:val="0"/>
          <w:bCs w:val="0"/>
          <w:color w:val="auto"/>
          <w:sz w:val="28"/>
        </w:rPr>
        <w:t xml:space="preserve">  района</w:t>
      </w:r>
      <w:r w:rsidRPr="00E02ACD">
        <w:rPr>
          <w:rFonts w:ascii="Times New Roman" w:hAnsi="Times New Roman" w:cs="Times New Roman"/>
          <w:bCs w:val="0"/>
          <w:color w:val="auto"/>
          <w:sz w:val="32"/>
        </w:rPr>
        <w:t xml:space="preserve"> </w:t>
      </w:r>
    </w:p>
    <w:p w:rsidR="004670DC" w:rsidRPr="00E02ACD" w:rsidRDefault="004670DC" w:rsidP="004670DC">
      <w:pPr>
        <w:pStyle w:val="1"/>
        <w:tabs>
          <w:tab w:val="left" w:pos="6260"/>
        </w:tabs>
        <w:ind w:right="-185"/>
        <w:jc w:val="left"/>
        <w:rPr>
          <w:rFonts w:ascii="Times New Roman" w:hAnsi="Times New Roman" w:cs="Times New Roman"/>
          <w:bCs w:val="0"/>
          <w:color w:val="auto"/>
          <w:sz w:val="32"/>
        </w:rPr>
      </w:pPr>
      <w:r>
        <w:rPr>
          <w:rFonts w:ascii="Times New Roman" w:hAnsi="Times New Roman" w:cs="Times New Roman"/>
          <w:b w:val="0"/>
          <w:bCs w:val="0"/>
          <w:color w:val="auto"/>
          <w:sz w:val="28"/>
        </w:rPr>
        <w:t xml:space="preserve">                     </w:t>
      </w:r>
      <w:r w:rsidRPr="00E02ACD">
        <w:rPr>
          <w:rFonts w:ascii="Times New Roman" w:hAnsi="Times New Roman" w:cs="Times New Roman"/>
          <w:b w:val="0"/>
          <w:bCs w:val="0"/>
          <w:color w:val="auto"/>
          <w:sz w:val="28"/>
        </w:rPr>
        <w:t xml:space="preserve">Ханты – Мансийского автономного округа – </w:t>
      </w:r>
      <w:proofErr w:type="spellStart"/>
      <w:r w:rsidRPr="00E02ACD">
        <w:rPr>
          <w:rFonts w:ascii="Times New Roman" w:hAnsi="Times New Roman" w:cs="Times New Roman"/>
          <w:b w:val="0"/>
          <w:bCs w:val="0"/>
          <w:color w:val="auto"/>
          <w:sz w:val="28"/>
        </w:rPr>
        <w:t>Югры</w:t>
      </w:r>
      <w:proofErr w:type="spellEnd"/>
      <w:r w:rsidRPr="00E02ACD">
        <w:rPr>
          <w:rFonts w:ascii="Times New Roman" w:hAnsi="Times New Roman" w:cs="Times New Roman"/>
          <w:bCs w:val="0"/>
          <w:color w:val="auto"/>
          <w:sz w:val="32"/>
        </w:rPr>
        <w:t xml:space="preserve"> </w:t>
      </w:r>
    </w:p>
    <w:p w:rsidR="004670DC" w:rsidRPr="00E02ACD" w:rsidRDefault="004670DC" w:rsidP="004670DC">
      <w:pPr>
        <w:rPr>
          <w:sz w:val="16"/>
        </w:rPr>
      </w:pPr>
    </w:p>
    <w:p w:rsidR="004670DC" w:rsidRDefault="0061176E" w:rsidP="004670DC">
      <w:pPr>
        <w:rPr>
          <w:sz w:val="16"/>
        </w:rPr>
      </w:pPr>
      <w:r w:rsidRPr="0061176E">
        <w:rPr>
          <w:sz w:val="22"/>
          <w:lang w:eastAsia="en-US"/>
        </w:rPr>
        <w:pict>
          <v:line id="_x0000_s1026" style="position:absolute;z-index:251658240" from="-27pt,3.7pt" to="468pt,3.7pt"/>
        </w:pict>
      </w:r>
    </w:p>
    <w:p w:rsidR="004670DC" w:rsidRDefault="004670DC" w:rsidP="004670DC">
      <w:pPr>
        <w:rPr>
          <w:sz w:val="18"/>
        </w:rPr>
      </w:pPr>
    </w:p>
    <w:p w:rsidR="004670DC" w:rsidRDefault="004670DC" w:rsidP="004670DC">
      <w:pPr>
        <w:rPr>
          <w:b/>
          <w:bCs/>
          <w:sz w:val="32"/>
          <w:szCs w:val="32"/>
        </w:rPr>
      </w:pPr>
      <w:r>
        <w:rPr>
          <w:b/>
          <w:bCs/>
          <w:sz w:val="32"/>
          <w:szCs w:val="32"/>
        </w:rPr>
        <w:t xml:space="preserve">                                             РЕШЕНИЕ</w:t>
      </w:r>
    </w:p>
    <w:p w:rsidR="004670DC" w:rsidRDefault="004670DC" w:rsidP="004670DC">
      <w:pPr>
        <w:rPr>
          <w:b/>
          <w:bCs/>
          <w:sz w:val="32"/>
          <w:szCs w:val="32"/>
        </w:rPr>
      </w:pPr>
    </w:p>
    <w:p w:rsidR="004670DC" w:rsidRDefault="004670DC" w:rsidP="004670DC">
      <w:pPr>
        <w:rPr>
          <w:b/>
          <w:bCs/>
          <w:sz w:val="32"/>
          <w:szCs w:val="32"/>
        </w:rPr>
      </w:pPr>
    </w:p>
    <w:p w:rsidR="004670DC" w:rsidRDefault="004670DC" w:rsidP="004670DC">
      <w:pPr>
        <w:rPr>
          <w:b/>
          <w:bCs/>
          <w:sz w:val="32"/>
          <w:szCs w:val="32"/>
        </w:rPr>
      </w:pPr>
    </w:p>
    <w:p w:rsidR="004670DC" w:rsidRDefault="004670DC" w:rsidP="004670DC">
      <w:pPr>
        <w:rPr>
          <w:b/>
          <w:bCs/>
          <w:sz w:val="32"/>
          <w:szCs w:val="32"/>
        </w:rPr>
      </w:pPr>
    </w:p>
    <w:p w:rsidR="004670DC" w:rsidRDefault="004670DC" w:rsidP="004670DC">
      <w:pPr>
        <w:rPr>
          <w:b/>
          <w:bCs/>
          <w:sz w:val="32"/>
          <w:szCs w:val="32"/>
        </w:rPr>
      </w:pPr>
    </w:p>
    <w:p w:rsidR="004670DC" w:rsidRDefault="004670DC" w:rsidP="004670DC">
      <w:pPr>
        <w:autoSpaceDE w:val="0"/>
        <w:autoSpaceDN w:val="0"/>
        <w:adjustRightInd w:val="0"/>
        <w:spacing w:line="240" w:lineRule="exact"/>
        <w:ind w:firstLine="709"/>
        <w:jc w:val="center"/>
        <w:rPr>
          <w:b/>
        </w:rPr>
      </w:pPr>
      <w:r w:rsidRPr="00865529">
        <w:rPr>
          <w:b/>
        </w:rPr>
        <w:t xml:space="preserve">  Отчет о </w:t>
      </w:r>
      <w:r w:rsidRPr="008E1282">
        <w:rPr>
          <w:b/>
        </w:rPr>
        <w:t xml:space="preserve"> результатах деятельности </w:t>
      </w:r>
    </w:p>
    <w:p w:rsidR="004670DC" w:rsidRPr="008E1282" w:rsidRDefault="004670DC" w:rsidP="004670DC">
      <w:pPr>
        <w:autoSpaceDE w:val="0"/>
        <w:autoSpaceDN w:val="0"/>
        <w:adjustRightInd w:val="0"/>
        <w:spacing w:line="240" w:lineRule="exact"/>
        <w:ind w:firstLine="709"/>
        <w:jc w:val="center"/>
        <w:rPr>
          <w:b/>
        </w:rPr>
      </w:pPr>
      <w:r w:rsidRPr="008E1282">
        <w:rPr>
          <w:b/>
        </w:rPr>
        <w:t>сектора финансов и экономики администрации городского поселения Луговой</w:t>
      </w:r>
    </w:p>
    <w:p w:rsidR="004670DC" w:rsidRPr="008E1282" w:rsidRDefault="004670DC" w:rsidP="004670DC">
      <w:pPr>
        <w:autoSpaceDE w:val="0"/>
        <w:autoSpaceDN w:val="0"/>
        <w:adjustRightInd w:val="0"/>
        <w:spacing w:line="240" w:lineRule="exact"/>
        <w:ind w:firstLine="709"/>
        <w:jc w:val="center"/>
        <w:rPr>
          <w:b/>
        </w:rPr>
      </w:pPr>
      <w:r w:rsidRPr="008E1282">
        <w:rPr>
          <w:b/>
        </w:rPr>
        <w:t>за 201</w:t>
      </w:r>
      <w:r w:rsidR="002D2304">
        <w:rPr>
          <w:b/>
        </w:rPr>
        <w:t>9</w:t>
      </w:r>
      <w:r w:rsidRPr="008E1282">
        <w:rPr>
          <w:b/>
        </w:rPr>
        <w:t xml:space="preserve"> год и задачах на 20</w:t>
      </w:r>
      <w:r w:rsidR="002D2304">
        <w:rPr>
          <w:b/>
        </w:rPr>
        <w:t>20</w:t>
      </w:r>
      <w:r w:rsidRPr="008E1282">
        <w:rPr>
          <w:b/>
        </w:rPr>
        <w:t xml:space="preserve"> год </w:t>
      </w:r>
    </w:p>
    <w:p w:rsidR="004670DC" w:rsidRPr="008E1282" w:rsidRDefault="004670DC" w:rsidP="004670DC">
      <w:pPr>
        <w:pStyle w:val="a3"/>
        <w:spacing w:line="240" w:lineRule="auto"/>
        <w:ind w:firstLine="709"/>
      </w:pPr>
    </w:p>
    <w:p w:rsidR="004670DC" w:rsidRDefault="004670DC" w:rsidP="004670DC">
      <w:pPr>
        <w:ind w:firstLine="708"/>
        <w:jc w:val="center"/>
      </w:pPr>
    </w:p>
    <w:p w:rsidR="004670DC" w:rsidRPr="00082D73" w:rsidRDefault="004670DC" w:rsidP="004670DC">
      <w:pPr>
        <w:ind w:firstLine="708"/>
        <w:jc w:val="center"/>
        <w:rPr>
          <w:b/>
        </w:rPr>
      </w:pPr>
    </w:p>
    <w:p w:rsidR="004670DC" w:rsidRDefault="004670DC" w:rsidP="004670DC">
      <w:pPr>
        <w:autoSpaceDE w:val="0"/>
        <w:autoSpaceDN w:val="0"/>
        <w:adjustRightInd w:val="0"/>
        <w:spacing w:line="240" w:lineRule="exact"/>
        <w:ind w:firstLine="709"/>
        <w:jc w:val="both"/>
      </w:pPr>
      <w:r w:rsidRPr="00DC20E9">
        <w:t>Заслушав информацию заведующего сектором финансов и экономики администрации городского поселения Луговой Е.А.Митюшкиной</w:t>
      </w:r>
      <w:r>
        <w:t xml:space="preserve"> «</w:t>
      </w:r>
      <w:r w:rsidRPr="00DC20E9">
        <w:t>Отчет о  результатах деятельности сектора финансов и экономики администрации городского поселения Луговой</w:t>
      </w:r>
      <w:r>
        <w:t xml:space="preserve"> </w:t>
      </w:r>
      <w:r w:rsidRPr="00DC20E9">
        <w:t>за 201</w:t>
      </w:r>
      <w:r w:rsidR="002D2304">
        <w:t>9</w:t>
      </w:r>
      <w:r>
        <w:t xml:space="preserve"> год и задачах на 20</w:t>
      </w:r>
      <w:r w:rsidR="002D2304">
        <w:t>20</w:t>
      </w:r>
      <w:r w:rsidRPr="00DC20E9">
        <w:t xml:space="preserve"> год</w:t>
      </w:r>
      <w:r>
        <w:t xml:space="preserve">», </w:t>
      </w:r>
      <w:r w:rsidRPr="005A36F2">
        <w:t xml:space="preserve">Совет депутатов городского поселения Луговой  </w:t>
      </w:r>
      <w:r w:rsidRPr="005A36F2">
        <w:rPr>
          <w:b/>
        </w:rPr>
        <w:t>РЕШИЛ</w:t>
      </w:r>
      <w:r w:rsidRPr="005A36F2">
        <w:t>:</w:t>
      </w:r>
    </w:p>
    <w:p w:rsidR="004670DC" w:rsidRPr="005A36F2" w:rsidRDefault="004670DC" w:rsidP="004670DC">
      <w:pPr>
        <w:ind w:firstLine="709"/>
        <w:jc w:val="both"/>
      </w:pPr>
    </w:p>
    <w:p w:rsidR="004670DC" w:rsidRPr="00DC20E9" w:rsidRDefault="004670DC" w:rsidP="004670DC">
      <w:pPr>
        <w:pStyle w:val="ConsPlusTitle"/>
        <w:widowControl/>
        <w:numPr>
          <w:ilvl w:val="0"/>
          <w:numId w:val="3"/>
        </w:numPr>
        <w:ind w:left="0" w:firstLine="709"/>
        <w:jc w:val="both"/>
        <w:outlineLvl w:val="0"/>
        <w:rPr>
          <w:b w:val="0"/>
        </w:rPr>
      </w:pPr>
      <w:r w:rsidRPr="00DC20E9">
        <w:rPr>
          <w:b w:val="0"/>
        </w:rPr>
        <w:t>Информацию заведующего сектором финансов и экономики администрации городского поселения Луговой Е.А.Митюшкиной «Отчет о  результатах деятельности сектора финансов и экономики администрации городского поселения Луговой за 201</w:t>
      </w:r>
      <w:r w:rsidR="002D2304">
        <w:rPr>
          <w:b w:val="0"/>
        </w:rPr>
        <w:t>9</w:t>
      </w:r>
      <w:r w:rsidRPr="00DC20E9">
        <w:rPr>
          <w:b w:val="0"/>
        </w:rPr>
        <w:t xml:space="preserve"> год и задачах на 20</w:t>
      </w:r>
      <w:r w:rsidR="002D2304">
        <w:rPr>
          <w:b w:val="0"/>
        </w:rPr>
        <w:t>20</w:t>
      </w:r>
      <w:r w:rsidRPr="00DC20E9">
        <w:rPr>
          <w:b w:val="0"/>
        </w:rPr>
        <w:t xml:space="preserve"> год» (приложение) принять к сведению.</w:t>
      </w:r>
    </w:p>
    <w:p w:rsidR="004670DC" w:rsidRDefault="004670DC" w:rsidP="004670DC">
      <w:pPr>
        <w:pStyle w:val="ConsPlusTitle"/>
        <w:widowControl/>
        <w:jc w:val="both"/>
        <w:outlineLvl w:val="0"/>
        <w:rPr>
          <w:b w:val="0"/>
        </w:rPr>
      </w:pPr>
    </w:p>
    <w:p w:rsidR="004670DC" w:rsidRPr="001E5EE2" w:rsidRDefault="004670DC" w:rsidP="004670DC">
      <w:pPr>
        <w:pStyle w:val="ConsPlusTitle"/>
        <w:widowControl/>
        <w:ind w:left="709"/>
        <w:jc w:val="both"/>
        <w:outlineLvl w:val="0"/>
        <w:rPr>
          <w:b w:val="0"/>
        </w:rPr>
      </w:pPr>
    </w:p>
    <w:p w:rsidR="004670DC" w:rsidRPr="005A36F2" w:rsidRDefault="004670DC" w:rsidP="004670DC">
      <w:pPr>
        <w:pStyle w:val="ConsNonformat"/>
        <w:widowControl/>
        <w:ind w:firstLine="708"/>
        <w:jc w:val="both"/>
        <w:rPr>
          <w:rFonts w:ascii="Times New Roman" w:hAnsi="Times New Roman" w:cs="Times New Roman"/>
          <w:sz w:val="24"/>
          <w:szCs w:val="24"/>
        </w:rPr>
      </w:pPr>
    </w:p>
    <w:p w:rsidR="004670DC" w:rsidRPr="005A36F2" w:rsidRDefault="004670DC" w:rsidP="004670DC"/>
    <w:p w:rsidR="004670DC" w:rsidRDefault="004670DC" w:rsidP="004670DC">
      <w:pPr>
        <w:jc w:val="both"/>
      </w:pPr>
    </w:p>
    <w:p w:rsidR="004670DC" w:rsidRDefault="004670DC" w:rsidP="004670DC">
      <w:pPr>
        <w:jc w:val="both"/>
      </w:pPr>
    </w:p>
    <w:p w:rsidR="004670DC" w:rsidRDefault="004670DC" w:rsidP="004670DC">
      <w:pPr>
        <w:pStyle w:val="ConsPlusNonformat"/>
        <w:widowControl/>
        <w:jc w:val="both"/>
        <w:rPr>
          <w:rFonts w:ascii="Times New Roman" w:hAnsi="Times New Roman" w:cs="Times New Roman"/>
          <w:sz w:val="23"/>
          <w:szCs w:val="23"/>
        </w:rPr>
      </w:pPr>
      <w:r>
        <w:rPr>
          <w:rFonts w:ascii="Times New Roman" w:hAnsi="Times New Roman" w:cs="Times New Roman"/>
          <w:sz w:val="23"/>
          <w:szCs w:val="23"/>
        </w:rPr>
        <w:t>Председатель Совета депутатов</w:t>
      </w:r>
    </w:p>
    <w:p w:rsidR="004670DC" w:rsidRDefault="004670DC" w:rsidP="004670DC">
      <w:pPr>
        <w:pStyle w:val="ConsPlusNonformat"/>
        <w:widowControl/>
        <w:jc w:val="both"/>
        <w:rPr>
          <w:rFonts w:ascii="Times New Roman" w:hAnsi="Times New Roman" w:cs="Times New Roman"/>
          <w:sz w:val="23"/>
          <w:szCs w:val="23"/>
        </w:rPr>
      </w:pPr>
      <w:r>
        <w:rPr>
          <w:rFonts w:ascii="Times New Roman" w:hAnsi="Times New Roman" w:cs="Times New Roman"/>
          <w:sz w:val="23"/>
          <w:szCs w:val="23"/>
        </w:rPr>
        <w:t xml:space="preserve">городского поселения Луговой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w:t>
      </w:r>
      <w:proofErr w:type="spellStart"/>
      <w:r>
        <w:rPr>
          <w:rFonts w:ascii="Times New Roman" w:hAnsi="Times New Roman" w:cs="Times New Roman"/>
          <w:sz w:val="23"/>
          <w:szCs w:val="23"/>
        </w:rPr>
        <w:t>С.А.Тюльканова</w:t>
      </w:r>
      <w:proofErr w:type="spellEnd"/>
    </w:p>
    <w:p w:rsidR="004670DC" w:rsidRDefault="004670DC" w:rsidP="004670DC">
      <w:pPr>
        <w:jc w:val="both"/>
        <w:rPr>
          <w:sz w:val="23"/>
          <w:szCs w:val="23"/>
        </w:rPr>
      </w:pPr>
    </w:p>
    <w:p w:rsidR="004670DC" w:rsidRDefault="004670DC" w:rsidP="004670DC">
      <w:pPr>
        <w:ind w:left="360"/>
        <w:jc w:val="both"/>
      </w:pPr>
    </w:p>
    <w:p w:rsidR="004670DC" w:rsidRDefault="004670DC" w:rsidP="004670DC"/>
    <w:p w:rsidR="004670DC" w:rsidRDefault="004670DC" w:rsidP="004670DC"/>
    <w:p w:rsidR="004670DC" w:rsidRDefault="004670DC" w:rsidP="004670DC">
      <w:pPr>
        <w:tabs>
          <w:tab w:val="left" w:pos="0"/>
        </w:tabs>
        <w:ind w:left="1080"/>
      </w:pPr>
    </w:p>
    <w:p w:rsidR="004670DC" w:rsidRDefault="004670DC" w:rsidP="004670DC">
      <w:pPr>
        <w:tabs>
          <w:tab w:val="left" w:pos="0"/>
        </w:tabs>
        <w:ind w:left="1080"/>
      </w:pPr>
    </w:p>
    <w:p w:rsidR="004670DC" w:rsidRDefault="004670DC" w:rsidP="004670DC">
      <w:pPr>
        <w:tabs>
          <w:tab w:val="left" w:pos="0"/>
        </w:tabs>
        <w:ind w:left="1080"/>
      </w:pPr>
    </w:p>
    <w:p w:rsidR="004670DC" w:rsidRPr="000B6AA5" w:rsidRDefault="004670DC" w:rsidP="004670DC">
      <w:pPr>
        <w:tabs>
          <w:tab w:val="left" w:pos="0"/>
        </w:tabs>
        <w:ind w:left="1080"/>
      </w:pPr>
    </w:p>
    <w:p w:rsidR="004670DC" w:rsidRPr="000B6AA5" w:rsidRDefault="004670DC" w:rsidP="004670DC">
      <w:pPr>
        <w:tabs>
          <w:tab w:val="left" w:pos="0"/>
        </w:tabs>
      </w:pPr>
      <w:proofErr w:type="spellStart"/>
      <w:r w:rsidRPr="000B6AA5">
        <w:t>п</w:t>
      </w:r>
      <w:r>
        <w:t>гт</w:t>
      </w:r>
      <w:r w:rsidRPr="000B6AA5">
        <w:t>.Луговой</w:t>
      </w:r>
      <w:proofErr w:type="spellEnd"/>
    </w:p>
    <w:p w:rsidR="004670DC" w:rsidRPr="000B6AA5" w:rsidRDefault="004670DC" w:rsidP="004670DC">
      <w:pPr>
        <w:tabs>
          <w:tab w:val="left" w:pos="0"/>
        </w:tabs>
      </w:pPr>
      <w:r w:rsidRPr="000B6AA5">
        <w:t>«</w:t>
      </w:r>
      <w:r w:rsidR="002D2304">
        <w:t>29</w:t>
      </w:r>
      <w:r w:rsidRPr="000B6AA5">
        <w:t>»</w:t>
      </w:r>
      <w:r>
        <w:t xml:space="preserve"> </w:t>
      </w:r>
      <w:r w:rsidR="00CB1DE3">
        <w:t>апреля</w:t>
      </w:r>
      <w:r w:rsidRPr="000B6AA5">
        <w:t xml:space="preserve"> </w:t>
      </w:r>
      <w:r>
        <w:t xml:space="preserve"> </w:t>
      </w:r>
      <w:r w:rsidRPr="000B6AA5">
        <w:t>20</w:t>
      </w:r>
      <w:r w:rsidR="002D2304">
        <w:t>20</w:t>
      </w:r>
      <w:r w:rsidRPr="000B6AA5">
        <w:t xml:space="preserve"> года</w:t>
      </w:r>
    </w:p>
    <w:p w:rsidR="004670DC" w:rsidRDefault="004670DC" w:rsidP="004670DC">
      <w:pPr>
        <w:tabs>
          <w:tab w:val="left" w:pos="0"/>
        </w:tabs>
      </w:pPr>
      <w:r w:rsidRPr="000B6AA5">
        <w:t xml:space="preserve">№ </w:t>
      </w:r>
      <w:r w:rsidR="002D2304">
        <w:t xml:space="preserve"> </w:t>
      </w:r>
      <w:r w:rsidR="00CB1DE3">
        <w:t>126</w:t>
      </w:r>
    </w:p>
    <w:p w:rsidR="004670DC" w:rsidRDefault="004670DC" w:rsidP="004670DC"/>
    <w:p w:rsidR="004670DC" w:rsidRDefault="004670DC" w:rsidP="004670DC">
      <w:pPr>
        <w:autoSpaceDE w:val="0"/>
        <w:autoSpaceDN w:val="0"/>
        <w:adjustRightInd w:val="0"/>
        <w:spacing w:line="240" w:lineRule="exact"/>
        <w:ind w:firstLine="709"/>
        <w:jc w:val="center"/>
        <w:rPr>
          <w:b/>
        </w:rPr>
      </w:pPr>
    </w:p>
    <w:p w:rsidR="004670DC" w:rsidRDefault="004670DC" w:rsidP="004670DC">
      <w:pPr>
        <w:autoSpaceDE w:val="0"/>
        <w:autoSpaceDN w:val="0"/>
        <w:adjustRightInd w:val="0"/>
        <w:spacing w:line="240" w:lineRule="exact"/>
        <w:ind w:firstLine="709"/>
        <w:jc w:val="center"/>
        <w:rPr>
          <w:b/>
        </w:rPr>
      </w:pPr>
    </w:p>
    <w:p w:rsidR="004670DC" w:rsidRDefault="004670DC" w:rsidP="004670DC">
      <w:pPr>
        <w:jc w:val="right"/>
      </w:pPr>
      <w:r>
        <w:lastRenderedPageBreak/>
        <w:t>Приложение</w:t>
      </w:r>
    </w:p>
    <w:p w:rsidR="004670DC" w:rsidRDefault="004670DC" w:rsidP="004670DC">
      <w:pPr>
        <w:jc w:val="right"/>
      </w:pPr>
      <w:r>
        <w:t>к решению Совета депутатов</w:t>
      </w:r>
    </w:p>
    <w:p w:rsidR="004670DC" w:rsidRDefault="004670DC" w:rsidP="004670DC">
      <w:pPr>
        <w:jc w:val="right"/>
      </w:pPr>
      <w:r>
        <w:t>городского поселения Луговой</w:t>
      </w:r>
    </w:p>
    <w:p w:rsidR="004670DC" w:rsidRDefault="004670DC" w:rsidP="004670DC">
      <w:pPr>
        <w:jc w:val="right"/>
      </w:pPr>
      <w:r>
        <w:t xml:space="preserve">от </w:t>
      </w:r>
      <w:r w:rsidR="002D2304">
        <w:t>29</w:t>
      </w:r>
      <w:r>
        <w:t xml:space="preserve"> </w:t>
      </w:r>
      <w:r w:rsidR="00CB1DE3">
        <w:t>апреля</w:t>
      </w:r>
      <w:r>
        <w:t xml:space="preserve"> 2019 года №</w:t>
      </w:r>
      <w:r w:rsidR="00CB1DE3">
        <w:t xml:space="preserve"> 126</w:t>
      </w:r>
      <w:r>
        <w:t xml:space="preserve"> </w:t>
      </w:r>
    </w:p>
    <w:p w:rsidR="004670DC" w:rsidRDefault="004670DC" w:rsidP="00554C26">
      <w:pPr>
        <w:autoSpaceDE w:val="0"/>
        <w:autoSpaceDN w:val="0"/>
        <w:adjustRightInd w:val="0"/>
        <w:spacing w:line="240" w:lineRule="exact"/>
        <w:ind w:firstLine="709"/>
        <w:jc w:val="center"/>
        <w:rPr>
          <w:b/>
        </w:rPr>
      </w:pPr>
    </w:p>
    <w:p w:rsidR="004670DC" w:rsidRDefault="004670DC" w:rsidP="00554C26">
      <w:pPr>
        <w:autoSpaceDE w:val="0"/>
        <w:autoSpaceDN w:val="0"/>
        <w:adjustRightInd w:val="0"/>
        <w:spacing w:line="240" w:lineRule="exact"/>
        <w:ind w:firstLine="709"/>
        <w:jc w:val="center"/>
        <w:rPr>
          <w:b/>
        </w:rPr>
      </w:pPr>
    </w:p>
    <w:p w:rsidR="0062083C" w:rsidRPr="008E1282" w:rsidRDefault="00554C26" w:rsidP="00554C26">
      <w:pPr>
        <w:autoSpaceDE w:val="0"/>
        <w:autoSpaceDN w:val="0"/>
        <w:adjustRightInd w:val="0"/>
        <w:spacing w:line="240" w:lineRule="exact"/>
        <w:ind w:firstLine="709"/>
        <w:jc w:val="center"/>
        <w:rPr>
          <w:b/>
        </w:rPr>
      </w:pPr>
      <w:r w:rsidRPr="008E1282">
        <w:rPr>
          <w:b/>
        </w:rPr>
        <w:t>ОТЧЕТ</w:t>
      </w:r>
    </w:p>
    <w:p w:rsidR="00A151F0" w:rsidRDefault="0062083C" w:rsidP="00554C26">
      <w:pPr>
        <w:autoSpaceDE w:val="0"/>
        <w:autoSpaceDN w:val="0"/>
        <w:adjustRightInd w:val="0"/>
        <w:spacing w:line="240" w:lineRule="exact"/>
        <w:ind w:firstLine="709"/>
        <w:jc w:val="center"/>
        <w:rPr>
          <w:b/>
        </w:rPr>
      </w:pPr>
      <w:r w:rsidRPr="008E1282">
        <w:rPr>
          <w:b/>
        </w:rPr>
        <w:t>о</w:t>
      </w:r>
      <w:r w:rsidR="000719C1" w:rsidRPr="008E1282">
        <w:rPr>
          <w:b/>
        </w:rPr>
        <w:t xml:space="preserve"> результатах </w:t>
      </w:r>
      <w:r w:rsidRPr="008E1282">
        <w:rPr>
          <w:b/>
        </w:rPr>
        <w:t xml:space="preserve">деятельности </w:t>
      </w:r>
    </w:p>
    <w:p w:rsidR="0062083C" w:rsidRPr="008E1282" w:rsidRDefault="003160F6" w:rsidP="00554C26">
      <w:pPr>
        <w:autoSpaceDE w:val="0"/>
        <w:autoSpaceDN w:val="0"/>
        <w:adjustRightInd w:val="0"/>
        <w:spacing w:line="240" w:lineRule="exact"/>
        <w:ind w:firstLine="709"/>
        <w:jc w:val="center"/>
        <w:rPr>
          <w:b/>
        </w:rPr>
      </w:pPr>
      <w:r w:rsidRPr="008E1282">
        <w:rPr>
          <w:b/>
        </w:rPr>
        <w:t xml:space="preserve">сектора финансов и экономики </w:t>
      </w:r>
      <w:r w:rsidR="0062083C" w:rsidRPr="008E1282">
        <w:rPr>
          <w:b/>
        </w:rPr>
        <w:t xml:space="preserve">администрации </w:t>
      </w:r>
      <w:r w:rsidRPr="008E1282">
        <w:rPr>
          <w:b/>
        </w:rPr>
        <w:t>городского поселения Луговой</w:t>
      </w:r>
    </w:p>
    <w:p w:rsidR="0062083C" w:rsidRPr="008E1282" w:rsidRDefault="0062083C" w:rsidP="00554C26">
      <w:pPr>
        <w:autoSpaceDE w:val="0"/>
        <w:autoSpaceDN w:val="0"/>
        <w:adjustRightInd w:val="0"/>
        <w:spacing w:line="240" w:lineRule="exact"/>
        <w:ind w:firstLine="709"/>
        <w:jc w:val="center"/>
        <w:rPr>
          <w:b/>
        </w:rPr>
      </w:pPr>
      <w:r w:rsidRPr="008E1282">
        <w:rPr>
          <w:b/>
        </w:rPr>
        <w:t>за 201</w:t>
      </w:r>
      <w:r w:rsidR="002D2304">
        <w:rPr>
          <w:b/>
        </w:rPr>
        <w:t>9</w:t>
      </w:r>
      <w:r w:rsidRPr="008E1282">
        <w:rPr>
          <w:b/>
        </w:rPr>
        <w:t xml:space="preserve"> год</w:t>
      </w:r>
      <w:r w:rsidR="006978C6" w:rsidRPr="008E1282">
        <w:rPr>
          <w:b/>
        </w:rPr>
        <w:t xml:space="preserve"> и задачах на 20</w:t>
      </w:r>
      <w:r w:rsidR="002D2304">
        <w:rPr>
          <w:b/>
        </w:rPr>
        <w:t>20</w:t>
      </w:r>
      <w:r w:rsidR="006978C6" w:rsidRPr="008E1282">
        <w:rPr>
          <w:b/>
        </w:rPr>
        <w:t xml:space="preserve"> год</w:t>
      </w:r>
      <w:bookmarkStart w:id="0" w:name="_GoBack"/>
      <w:bookmarkEnd w:id="0"/>
      <w:r w:rsidR="00AD5A7E" w:rsidRPr="008E1282">
        <w:rPr>
          <w:b/>
        </w:rPr>
        <w:t xml:space="preserve"> </w:t>
      </w:r>
    </w:p>
    <w:p w:rsidR="0062083C" w:rsidRPr="008E1282" w:rsidRDefault="0062083C" w:rsidP="0062083C">
      <w:pPr>
        <w:pStyle w:val="a3"/>
        <w:spacing w:line="240" w:lineRule="auto"/>
        <w:ind w:firstLine="709"/>
      </w:pPr>
    </w:p>
    <w:p w:rsidR="00CF6832" w:rsidRPr="008E1282" w:rsidRDefault="00CF6832" w:rsidP="0062083C">
      <w:pPr>
        <w:pStyle w:val="a3"/>
        <w:spacing w:line="240" w:lineRule="auto"/>
        <w:ind w:firstLine="709"/>
      </w:pPr>
    </w:p>
    <w:p w:rsidR="0062083C" w:rsidRPr="008E1282" w:rsidRDefault="000B3886" w:rsidP="0062083C">
      <w:pPr>
        <w:autoSpaceDE w:val="0"/>
        <w:autoSpaceDN w:val="0"/>
        <w:adjustRightInd w:val="0"/>
        <w:ind w:firstLine="709"/>
        <w:jc w:val="both"/>
      </w:pPr>
      <w:r w:rsidRPr="008E1282">
        <w:t xml:space="preserve">Сектор финансов и экономики </w:t>
      </w:r>
      <w:r w:rsidR="0062083C" w:rsidRPr="008E1282">
        <w:t>является финансовым органом</w:t>
      </w:r>
      <w:r w:rsidR="00243BDE" w:rsidRPr="008E1282">
        <w:t xml:space="preserve"> (далее – </w:t>
      </w:r>
      <w:proofErr w:type="spellStart"/>
      <w:r w:rsidR="00243BDE" w:rsidRPr="008E1282">
        <w:t>финорган</w:t>
      </w:r>
      <w:proofErr w:type="spellEnd"/>
      <w:r w:rsidR="00243BDE" w:rsidRPr="008E1282">
        <w:t>)</w:t>
      </w:r>
      <w:r w:rsidR="0062083C" w:rsidRPr="008E1282">
        <w:t xml:space="preserve"> администрации </w:t>
      </w:r>
      <w:r w:rsidRPr="008E1282">
        <w:t>городского поселения Луговой</w:t>
      </w:r>
      <w:r w:rsidR="0062083C" w:rsidRPr="008E1282">
        <w:t xml:space="preserve">, обеспечивающим </w:t>
      </w:r>
      <w:r w:rsidR="00E5259C" w:rsidRPr="008E1282">
        <w:t>формировани</w:t>
      </w:r>
      <w:r w:rsidR="00771C76" w:rsidRPr="008E1282">
        <w:t>е</w:t>
      </w:r>
      <w:r w:rsidR="00E5259C" w:rsidRPr="008E1282">
        <w:t xml:space="preserve"> и </w:t>
      </w:r>
      <w:r w:rsidR="00771C76" w:rsidRPr="008E1282">
        <w:t xml:space="preserve">организацию </w:t>
      </w:r>
      <w:r w:rsidR="007C1A07" w:rsidRPr="008E1282">
        <w:t xml:space="preserve">исполнения бюджета </w:t>
      </w:r>
      <w:r w:rsidRPr="008E1282">
        <w:t>городского поселения Луговой</w:t>
      </w:r>
      <w:r w:rsidR="00771C76" w:rsidRPr="008E1282">
        <w:t xml:space="preserve"> (далее –бюджет</w:t>
      </w:r>
      <w:r w:rsidRPr="008E1282">
        <w:t xml:space="preserve"> поселения</w:t>
      </w:r>
      <w:r w:rsidR="00771C76" w:rsidRPr="008E1282">
        <w:t>)</w:t>
      </w:r>
      <w:r w:rsidR="007C1A07" w:rsidRPr="008E1282">
        <w:t xml:space="preserve">, формирование </w:t>
      </w:r>
      <w:r w:rsidR="006605C6" w:rsidRPr="008E1282">
        <w:t xml:space="preserve">и предоставление в вышестоящие органы </w:t>
      </w:r>
      <w:r w:rsidR="007C1A07" w:rsidRPr="008E1282">
        <w:t xml:space="preserve">отчетности </w:t>
      </w:r>
      <w:r w:rsidR="003926D8" w:rsidRPr="008E1282">
        <w:t>об</w:t>
      </w:r>
      <w:r w:rsidR="007C1A07" w:rsidRPr="008E1282">
        <w:t xml:space="preserve"> исполнению бюджета</w:t>
      </w:r>
      <w:r w:rsidR="006605C6" w:rsidRPr="008E1282">
        <w:t xml:space="preserve"> </w:t>
      </w:r>
      <w:r w:rsidR="00243BDE" w:rsidRPr="008E1282">
        <w:t>поселения</w:t>
      </w:r>
      <w:r w:rsidR="006605C6" w:rsidRPr="008E1282">
        <w:t>,</w:t>
      </w:r>
      <w:r w:rsidR="007C1A07" w:rsidRPr="008E1282">
        <w:t xml:space="preserve"> </w:t>
      </w:r>
      <w:r w:rsidR="0062083C" w:rsidRPr="008E1282">
        <w:t xml:space="preserve">проведение единой финансовой и бюджетной политики </w:t>
      </w:r>
      <w:r w:rsidR="00243BDE" w:rsidRPr="008E1282">
        <w:t>на территории поселения</w:t>
      </w:r>
      <w:r w:rsidR="0062083C" w:rsidRPr="008E1282">
        <w:t>.</w:t>
      </w:r>
    </w:p>
    <w:p w:rsidR="0062083C" w:rsidRPr="008E1282" w:rsidRDefault="0062083C" w:rsidP="0062083C">
      <w:pPr>
        <w:autoSpaceDE w:val="0"/>
        <w:autoSpaceDN w:val="0"/>
        <w:adjustRightInd w:val="0"/>
        <w:ind w:firstLine="709"/>
        <w:jc w:val="both"/>
      </w:pPr>
      <w:proofErr w:type="spellStart"/>
      <w:r w:rsidRPr="008E1282">
        <w:t>Фин</w:t>
      </w:r>
      <w:r w:rsidR="00243BDE" w:rsidRPr="008E1282">
        <w:t>орган</w:t>
      </w:r>
      <w:proofErr w:type="spellEnd"/>
      <w:r w:rsidR="00243BDE" w:rsidRPr="008E1282">
        <w:t xml:space="preserve"> </w:t>
      </w:r>
      <w:r w:rsidRPr="008E1282">
        <w:t xml:space="preserve">осуществляет свою деятельность во взаимодействии с органами </w:t>
      </w:r>
      <w:r w:rsidR="00244D9C" w:rsidRPr="008E1282">
        <w:t xml:space="preserve">власти </w:t>
      </w:r>
      <w:r w:rsidR="00B428FB" w:rsidRPr="008E1282">
        <w:t xml:space="preserve"> </w:t>
      </w:r>
      <w:proofErr w:type="spellStart"/>
      <w:r w:rsidR="00244D9C" w:rsidRPr="008E1282">
        <w:t>Кондинского</w:t>
      </w:r>
      <w:proofErr w:type="spellEnd"/>
      <w:r w:rsidR="00B428FB" w:rsidRPr="008E1282">
        <w:t xml:space="preserve"> </w:t>
      </w:r>
      <w:r w:rsidR="00244D9C" w:rsidRPr="008E1282">
        <w:t>района</w:t>
      </w:r>
      <w:r w:rsidRPr="008E1282">
        <w:t xml:space="preserve">, федеральными органами исполнительной власти и их территориальными органами, органами местного самоуправления муниципальных образований </w:t>
      </w:r>
      <w:proofErr w:type="spellStart"/>
      <w:r w:rsidR="00B428FB" w:rsidRPr="008E1282">
        <w:t>Кондинского</w:t>
      </w:r>
      <w:proofErr w:type="spellEnd"/>
      <w:r w:rsidRPr="008E1282">
        <w:t xml:space="preserve"> района, общественными объединениями, иными организациями и гражданами.</w:t>
      </w:r>
    </w:p>
    <w:p w:rsidR="0062083C" w:rsidRPr="008E1282" w:rsidRDefault="0062083C" w:rsidP="0062083C">
      <w:pPr>
        <w:autoSpaceDE w:val="0"/>
        <w:autoSpaceDN w:val="0"/>
        <w:adjustRightInd w:val="0"/>
        <w:ind w:firstLine="709"/>
        <w:jc w:val="both"/>
        <w:rPr>
          <w:bCs/>
          <w:spacing w:val="-4"/>
        </w:rPr>
      </w:pPr>
      <w:r w:rsidRPr="008E1282">
        <w:t>Основной</w:t>
      </w:r>
      <w:r w:rsidR="00B428FB" w:rsidRPr="008E1282">
        <w:t xml:space="preserve"> целью деятельности </w:t>
      </w:r>
      <w:proofErr w:type="spellStart"/>
      <w:r w:rsidR="00B428FB" w:rsidRPr="008E1282">
        <w:t>Финоргана</w:t>
      </w:r>
      <w:proofErr w:type="spellEnd"/>
      <w:r w:rsidR="00B428FB" w:rsidRPr="008E1282">
        <w:t xml:space="preserve"> </w:t>
      </w:r>
      <w:r w:rsidRPr="008E1282">
        <w:t xml:space="preserve">является </w:t>
      </w:r>
      <w:r w:rsidRPr="008E1282">
        <w:rPr>
          <w:bCs/>
          <w:spacing w:val="-4"/>
        </w:rPr>
        <w:t xml:space="preserve">обеспечение сбалансированности и устойчивости </w:t>
      </w:r>
      <w:r w:rsidR="00450C6F" w:rsidRPr="008E1282">
        <w:rPr>
          <w:bCs/>
          <w:spacing w:val="-4"/>
        </w:rPr>
        <w:t>бюджета поселения</w:t>
      </w:r>
      <w:r w:rsidRPr="008E1282">
        <w:rPr>
          <w:bCs/>
          <w:spacing w:val="-4"/>
        </w:rPr>
        <w:t>.</w:t>
      </w:r>
    </w:p>
    <w:p w:rsidR="0062083C" w:rsidRPr="008E1282" w:rsidRDefault="00FC43E8" w:rsidP="0062083C">
      <w:pPr>
        <w:pStyle w:val="ConsPlusTitle"/>
        <w:ind w:firstLine="709"/>
        <w:jc w:val="both"/>
        <w:rPr>
          <w:b w:val="0"/>
        </w:rPr>
      </w:pPr>
      <w:r w:rsidRPr="008E1282">
        <w:rPr>
          <w:b w:val="0"/>
        </w:rPr>
        <w:t xml:space="preserve">В настоящее время </w:t>
      </w:r>
      <w:r w:rsidR="0062083C" w:rsidRPr="008E1282">
        <w:rPr>
          <w:b w:val="0"/>
        </w:rPr>
        <w:t>эффективное управление финансово-бюджетным комплексом</w:t>
      </w:r>
      <w:r w:rsidR="00450C6F" w:rsidRPr="008E1282">
        <w:rPr>
          <w:b w:val="0"/>
        </w:rPr>
        <w:t xml:space="preserve"> </w:t>
      </w:r>
      <w:r w:rsidR="0062083C" w:rsidRPr="008E1282">
        <w:rPr>
          <w:b w:val="0"/>
        </w:rPr>
        <w:t xml:space="preserve">– это не только оптимизация и </w:t>
      </w:r>
      <w:proofErr w:type="spellStart"/>
      <w:r w:rsidR="0062083C" w:rsidRPr="008E1282">
        <w:rPr>
          <w:b w:val="0"/>
        </w:rPr>
        <w:t>приоритизация</w:t>
      </w:r>
      <w:proofErr w:type="spellEnd"/>
      <w:r w:rsidR="0062083C" w:rsidRPr="008E1282">
        <w:rPr>
          <w:b w:val="0"/>
        </w:rPr>
        <w:t xml:space="preserve"> расходов по отдельным направлениям, но и решение сложных и масштабных задач в сфере социально-экономической политики. </w:t>
      </w:r>
    </w:p>
    <w:p w:rsidR="0062083C" w:rsidRPr="008E1282" w:rsidRDefault="0062083C" w:rsidP="0062083C">
      <w:pPr>
        <w:pStyle w:val="ConsPlusTitle"/>
        <w:ind w:firstLine="709"/>
        <w:jc w:val="both"/>
        <w:rPr>
          <w:b w:val="0"/>
        </w:rPr>
      </w:pPr>
      <w:r w:rsidRPr="008E1282">
        <w:rPr>
          <w:b w:val="0"/>
        </w:rPr>
        <w:t xml:space="preserve">В связи с этим деятельность </w:t>
      </w:r>
      <w:proofErr w:type="spellStart"/>
      <w:r w:rsidR="00450C6F" w:rsidRPr="008E1282">
        <w:rPr>
          <w:b w:val="0"/>
        </w:rPr>
        <w:t>Финоргана</w:t>
      </w:r>
      <w:proofErr w:type="spellEnd"/>
      <w:r w:rsidR="003D421D" w:rsidRPr="008E1282">
        <w:rPr>
          <w:b w:val="0"/>
        </w:rPr>
        <w:t xml:space="preserve"> </w:t>
      </w:r>
      <w:r w:rsidR="00FC43E8" w:rsidRPr="008E1282">
        <w:rPr>
          <w:b w:val="0"/>
        </w:rPr>
        <w:t>в 201</w:t>
      </w:r>
      <w:r w:rsidR="002D2304">
        <w:rPr>
          <w:b w:val="0"/>
        </w:rPr>
        <w:t>9</w:t>
      </w:r>
      <w:r w:rsidR="00FC43E8" w:rsidRPr="008E1282">
        <w:rPr>
          <w:b w:val="0"/>
        </w:rPr>
        <w:t xml:space="preserve"> году </w:t>
      </w:r>
      <w:r w:rsidRPr="008E1282">
        <w:rPr>
          <w:b w:val="0"/>
        </w:rPr>
        <w:t>была направлена на решение следующих задач:</w:t>
      </w:r>
    </w:p>
    <w:p w:rsidR="00CF6832" w:rsidRPr="008E1282" w:rsidRDefault="00CF6832" w:rsidP="00CF6832">
      <w:pPr>
        <w:ind w:firstLine="709"/>
        <w:jc w:val="both"/>
      </w:pPr>
      <w:r w:rsidRPr="008E1282">
        <w:t>сохранение сбалансированности бюджета</w:t>
      </w:r>
      <w:r w:rsidR="003D421D" w:rsidRPr="008E1282">
        <w:t xml:space="preserve"> поселения</w:t>
      </w:r>
      <w:r w:rsidRPr="008E1282">
        <w:t xml:space="preserve"> посредством получения необходимого объема бюджетных доходов; </w:t>
      </w:r>
    </w:p>
    <w:p w:rsidR="00CF6832" w:rsidRPr="008E1282" w:rsidRDefault="00CF6832" w:rsidP="00CF6832">
      <w:pPr>
        <w:autoSpaceDE w:val="0"/>
        <w:autoSpaceDN w:val="0"/>
        <w:adjustRightInd w:val="0"/>
        <w:ind w:firstLine="709"/>
        <w:jc w:val="both"/>
      </w:pPr>
      <w:r w:rsidRPr="008E1282">
        <w:t>интеграция процессов стратегического прогнозирования и бюджетного планирования;</w:t>
      </w:r>
    </w:p>
    <w:p w:rsidR="00CF6832" w:rsidRPr="008E1282" w:rsidRDefault="00CF6832" w:rsidP="00CF6832">
      <w:pPr>
        <w:ind w:firstLine="709"/>
        <w:jc w:val="both"/>
      </w:pPr>
      <w:r w:rsidRPr="008E1282">
        <w:t>формирование стимулов для более рационального и экономного использования бюджетных средств;</w:t>
      </w:r>
    </w:p>
    <w:p w:rsidR="0062083C" w:rsidRPr="008E1282" w:rsidRDefault="00CF6832" w:rsidP="00CF6832">
      <w:pPr>
        <w:autoSpaceDE w:val="0"/>
        <w:autoSpaceDN w:val="0"/>
        <w:adjustRightInd w:val="0"/>
        <w:ind w:firstLine="709"/>
        <w:jc w:val="both"/>
      </w:pPr>
      <w:r w:rsidRPr="008E1282">
        <w:rPr>
          <w:rFonts w:eastAsia="Calibri"/>
        </w:rPr>
        <w:t xml:space="preserve">внедрение принципов инициативного </w:t>
      </w:r>
      <w:proofErr w:type="spellStart"/>
      <w:r w:rsidRPr="008E1282">
        <w:rPr>
          <w:rFonts w:eastAsia="Calibri"/>
        </w:rPr>
        <w:t>бюджетирования</w:t>
      </w:r>
      <w:proofErr w:type="spellEnd"/>
      <w:r w:rsidRPr="008E1282">
        <w:rPr>
          <w:rFonts w:eastAsia="Calibri"/>
        </w:rPr>
        <w:t xml:space="preserve"> с целью вовлечения населения в бюджетный процесс</w:t>
      </w:r>
    </w:p>
    <w:p w:rsidR="0062083C" w:rsidRPr="008E1282" w:rsidRDefault="0062083C" w:rsidP="0062083C">
      <w:pPr>
        <w:autoSpaceDE w:val="0"/>
        <w:autoSpaceDN w:val="0"/>
        <w:adjustRightInd w:val="0"/>
        <w:ind w:firstLine="709"/>
        <w:jc w:val="both"/>
      </w:pPr>
      <w:r w:rsidRPr="008E1282">
        <w:rPr>
          <w:bCs/>
        </w:rPr>
        <w:t>В целях обеспечения скоординированных действий всех участников бюджетного процесса в решении поставленных задач</w:t>
      </w:r>
      <w:r w:rsidRPr="008E1282">
        <w:rPr>
          <w:b/>
          <w:bCs/>
        </w:rPr>
        <w:t xml:space="preserve"> </w:t>
      </w:r>
      <w:r w:rsidR="007109FD" w:rsidRPr="008E1282">
        <w:rPr>
          <w:bCs/>
        </w:rPr>
        <w:t>в</w:t>
      </w:r>
      <w:r w:rsidR="007109FD" w:rsidRPr="008E1282">
        <w:rPr>
          <w:b/>
          <w:bCs/>
        </w:rPr>
        <w:t xml:space="preserve"> </w:t>
      </w:r>
      <w:r w:rsidR="007109FD" w:rsidRPr="008E1282">
        <w:rPr>
          <w:bCs/>
        </w:rPr>
        <w:t>201</w:t>
      </w:r>
      <w:r w:rsidR="005C0953">
        <w:rPr>
          <w:bCs/>
        </w:rPr>
        <w:t>9</w:t>
      </w:r>
      <w:r w:rsidR="007109FD" w:rsidRPr="008E1282">
        <w:rPr>
          <w:bCs/>
        </w:rPr>
        <w:t xml:space="preserve"> году</w:t>
      </w:r>
      <w:r w:rsidR="007109FD" w:rsidRPr="008E1282">
        <w:rPr>
          <w:b/>
          <w:bCs/>
        </w:rPr>
        <w:t xml:space="preserve"> </w:t>
      </w:r>
      <w:proofErr w:type="spellStart"/>
      <w:r w:rsidR="003D421D" w:rsidRPr="008E1282">
        <w:rPr>
          <w:bCs/>
        </w:rPr>
        <w:t>Финорганом</w:t>
      </w:r>
      <w:proofErr w:type="spellEnd"/>
      <w:r w:rsidR="00861E6E" w:rsidRPr="008E1282">
        <w:rPr>
          <w:bCs/>
        </w:rPr>
        <w:t xml:space="preserve"> </w:t>
      </w:r>
      <w:r w:rsidRPr="008E1282">
        <w:rPr>
          <w:snapToGrid w:val="0"/>
        </w:rPr>
        <w:t>осуществлялись реализация и мониторинг выполнения Плана мероприятий, направленных на увеличение роста доходов</w:t>
      </w:r>
      <w:r w:rsidR="00E5259C" w:rsidRPr="008E1282">
        <w:rPr>
          <w:snapToGrid w:val="0"/>
        </w:rPr>
        <w:t>,</w:t>
      </w:r>
      <w:r w:rsidRPr="008E1282">
        <w:rPr>
          <w:snapToGrid w:val="0"/>
        </w:rPr>
        <w:t xml:space="preserve"> оптимизацию расходов</w:t>
      </w:r>
      <w:r w:rsidR="00E5259C" w:rsidRPr="008E1282">
        <w:rPr>
          <w:snapToGrid w:val="0"/>
        </w:rPr>
        <w:t xml:space="preserve"> и совершенствование долговой политики</w:t>
      </w:r>
      <w:r w:rsidRPr="008E1282">
        <w:rPr>
          <w:snapToGrid w:val="0"/>
        </w:rPr>
        <w:t xml:space="preserve"> на период 201</w:t>
      </w:r>
      <w:r w:rsidR="005C0953">
        <w:rPr>
          <w:snapToGrid w:val="0"/>
        </w:rPr>
        <w:t>9</w:t>
      </w:r>
      <w:r w:rsidRPr="008E1282">
        <w:rPr>
          <w:snapToGrid w:val="0"/>
        </w:rPr>
        <w:t>-20</w:t>
      </w:r>
      <w:r w:rsidR="00FD0705">
        <w:rPr>
          <w:snapToGrid w:val="0"/>
        </w:rPr>
        <w:t>2</w:t>
      </w:r>
      <w:r w:rsidR="005C0953">
        <w:rPr>
          <w:snapToGrid w:val="0"/>
        </w:rPr>
        <w:t>2</w:t>
      </w:r>
      <w:r w:rsidRPr="008E1282">
        <w:rPr>
          <w:snapToGrid w:val="0"/>
        </w:rPr>
        <w:t xml:space="preserve"> годов</w:t>
      </w:r>
      <w:r w:rsidR="00870591" w:rsidRPr="008E1282">
        <w:rPr>
          <w:snapToGrid w:val="0"/>
        </w:rPr>
        <w:t>.</w:t>
      </w:r>
    </w:p>
    <w:p w:rsidR="00CF6832" w:rsidRPr="008E1282" w:rsidRDefault="00CF6832" w:rsidP="0062083C">
      <w:pPr>
        <w:autoSpaceDE w:val="0"/>
        <w:autoSpaceDN w:val="0"/>
        <w:adjustRightInd w:val="0"/>
        <w:ind w:firstLine="709"/>
        <w:jc w:val="both"/>
      </w:pPr>
    </w:p>
    <w:p w:rsidR="00795D3C" w:rsidRPr="008E1282" w:rsidRDefault="00795D3C" w:rsidP="00795D3C">
      <w:pPr>
        <w:autoSpaceDE w:val="0"/>
        <w:autoSpaceDN w:val="0"/>
        <w:adjustRightInd w:val="0"/>
        <w:jc w:val="center"/>
        <w:rPr>
          <w:b/>
        </w:rPr>
      </w:pPr>
      <w:r w:rsidRPr="008E1282">
        <w:rPr>
          <w:b/>
        </w:rPr>
        <w:t>Повышение доходной базы бюджета</w:t>
      </w:r>
    </w:p>
    <w:p w:rsidR="00795D3C" w:rsidRPr="008E1282" w:rsidRDefault="00795D3C" w:rsidP="00795D3C">
      <w:pPr>
        <w:autoSpaceDE w:val="0"/>
        <w:autoSpaceDN w:val="0"/>
        <w:adjustRightInd w:val="0"/>
        <w:jc w:val="center"/>
        <w:rPr>
          <w:b/>
        </w:rPr>
      </w:pPr>
    </w:p>
    <w:p w:rsidR="00795D3C" w:rsidRPr="008E1282" w:rsidRDefault="00795D3C" w:rsidP="00795D3C">
      <w:pPr>
        <w:pStyle w:val="2"/>
        <w:tabs>
          <w:tab w:val="left" w:pos="3828"/>
          <w:tab w:val="left" w:pos="8364"/>
        </w:tabs>
        <w:spacing w:after="0" w:line="240" w:lineRule="auto"/>
        <w:ind w:left="0" w:firstLine="709"/>
        <w:jc w:val="both"/>
        <w:outlineLvl w:val="0"/>
        <w:rPr>
          <w:snapToGrid w:val="0"/>
          <w:color w:val="FF0000"/>
        </w:rPr>
      </w:pPr>
      <w:r w:rsidRPr="008E1282">
        <w:rPr>
          <w:snapToGrid w:val="0"/>
        </w:rPr>
        <w:t xml:space="preserve">В течение отчетного года </w:t>
      </w:r>
      <w:proofErr w:type="spellStart"/>
      <w:r w:rsidR="008817A2" w:rsidRPr="008E1282">
        <w:rPr>
          <w:snapToGrid w:val="0"/>
        </w:rPr>
        <w:t>Финорганом</w:t>
      </w:r>
      <w:proofErr w:type="spellEnd"/>
      <w:r w:rsidRPr="008E1282">
        <w:rPr>
          <w:snapToGrid w:val="0"/>
        </w:rPr>
        <w:t xml:space="preserve"> ежемесячно проводился мониторинг поступления налогов в </w:t>
      </w:r>
      <w:r w:rsidRPr="008E1282">
        <w:rPr>
          <w:rFonts w:eastAsia="Calibri"/>
        </w:rPr>
        <w:t xml:space="preserve">бюджет </w:t>
      </w:r>
      <w:r w:rsidRPr="008E1282">
        <w:rPr>
          <w:snapToGrid w:val="0"/>
        </w:rPr>
        <w:t xml:space="preserve">по 10 крупнейшим налогоплательщикам, </w:t>
      </w:r>
      <w:r w:rsidRPr="008E1282">
        <w:t xml:space="preserve">основным </w:t>
      </w:r>
      <w:proofErr w:type="spellStart"/>
      <w:r w:rsidRPr="008E1282">
        <w:t>системообразующим</w:t>
      </w:r>
      <w:proofErr w:type="spellEnd"/>
      <w:r w:rsidRPr="008E1282">
        <w:t xml:space="preserve"> предприятиям, определяющим экономическое и финансовое положение</w:t>
      </w:r>
      <w:r w:rsidRPr="008E1282">
        <w:rPr>
          <w:snapToGrid w:val="0"/>
        </w:rPr>
        <w:t>.</w:t>
      </w:r>
      <w:r w:rsidRPr="008E1282">
        <w:rPr>
          <w:snapToGrid w:val="0"/>
          <w:color w:val="FF0000"/>
        </w:rPr>
        <w:t xml:space="preserve"> </w:t>
      </w:r>
    </w:p>
    <w:p w:rsidR="00BA1FD7" w:rsidRPr="008E1282" w:rsidRDefault="00795D3C" w:rsidP="00BA1FD7">
      <w:pPr>
        <w:pStyle w:val="ab"/>
        <w:spacing w:before="0" w:beforeAutospacing="0" w:after="0" w:afterAutospacing="0"/>
        <w:ind w:firstLine="709"/>
        <w:jc w:val="both"/>
      </w:pPr>
      <w:r w:rsidRPr="008E1282">
        <w:t xml:space="preserve">При участии </w:t>
      </w:r>
      <w:proofErr w:type="spellStart"/>
      <w:r w:rsidR="00450C6F" w:rsidRPr="008E1282">
        <w:t>Финоргана</w:t>
      </w:r>
      <w:proofErr w:type="spellEnd"/>
      <w:r w:rsidR="00590D03" w:rsidRPr="008E1282">
        <w:t xml:space="preserve"> </w:t>
      </w:r>
      <w:r w:rsidRPr="008E1282">
        <w:t xml:space="preserve">создана и работает комиссия по мобилизации </w:t>
      </w:r>
      <w:r w:rsidR="00590D03" w:rsidRPr="008E1282">
        <w:t>доходов</w:t>
      </w:r>
      <w:r w:rsidRPr="008E1282">
        <w:t xml:space="preserve"> в бюджет </w:t>
      </w:r>
      <w:r w:rsidR="00590D03" w:rsidRPr="008E1282">
        <w:t>поселения</w:t>
      </w:r>
      <w:r w:rsidRPr="008E1282">
        <w:t xml:space="preserve">. </w:t>
      </w:r>
      <w:r w:rsidRPr="008E1282">
        <w:rPr>
          <w:rStyle w:val="FontStyle22"/>
          <w:color w:val="000000" w:themeColor="text1"/>
          <w:sz w:val="24"/>
          <w:szCs w:val="24"/>
        </w:rPr>
        <w:t>За 201</w:t>
      </w:r>
      <w:r w:rsidR="002D2304">
        <w:rPr>
          <w:rStyle w:val="FontStyle22"/>
          <w:color w:val="000000" w:themeColor="text1"/>
          <w:sz w:val="24"/>
          <w:szCs w:val="24"/>
        </w:rPr>
        <w:t>9</w:t>
      </w:r>
      <w:r w:rsidRPr="008E1282">
        <w:rPr>
          <w:rStyle w:val="FontStyle22"/>
          <w:color w:val="000000" w:themeColor="text1"/>
          <w:sz w:val="24"/>
          <w:szCs w:val="24"/>
        </w:rPr>
        <w:t xml:space="preserve"> год проведено </w:t>
      </w:r>
      <w:r w:rsidR="002D2304">
        <w:rPr>
          <w:rStyle w:val="FontStyle22"/>
          <w:color w:val="000000" w:themeColor="text1"/>
          <w:sz w:val="24"/>
          <w:szCs w:val="24"/>
        </w:rPr>
        <w:t>4</w:t>
      </w:r>
      <w:r w:rsidRPr="008E1282">
        <w:rPr>
          <w:rStyle w:val="FontStyle22"/>
          <w:color w:val="000000" w:themeColor="text1"/>
          <w:sz w:val="24"/>
          <w:szCs w:val="24"/>
        </w:rPr>
        <w:t xml:space="preserve"> заседаний комиссии, на которые были приглашены представители </w:t>
      </w:r>
      <w:r w:rsidR="005A37A6" w:rsidRPr="008E1282">
        <w:rPr>
          <w:rStyle w:val="FontStyle22"/>
          <w:color w:val="000000" w:themeColor="text1"/>
          <w:sz w:val="24"/>
          <w:szCs w:val="24"/>
        </w:rPr>
        <w:t>95 человек</w:t>
      </w:r>
      <w:r w:rsidRPr="008E1282">
        <w:rPr>
          <w:rStyle w:val="FontStyle22"/>
          <w:color w:val="000000" w:themeColor="text1"/>
          <w:sz w:val="24"/>
          <w:szCs w:val="24"/>
        </w:rPr>
        <w:t xml:space="preserve">. </w:t>
      </w:r>
      <w:r w:rsidR="00877F5E" w:rsidRPr="00877F5E">
        <w:t xml:space="preserve">Поступило в бюджет в ходе проведенных </w:t>
      </w:r>
      <w:proofErr w:type="spellStart"/>
      <w:r w:rsidR="00877F5E" w:rsidRPr="00877F5E">
        <w:t>претензионно-исковых</w:t>
      </w:r>
      <w:proofErr w:type="spellEnd"/>
      <w:r w:rsidR="00877F5E" w:rsidRPr="00877F5E">
        <w:t xml:space="preserve"> мероприятий</w:t>
      </w:r>
      <w:r w:rsidR="00877F5E">
        <w:t xml:space="preserve"> </w:t>
      </w:r>
      <w:r w:rsidR="002D2304">
        <w:t>153,2</w:t>
      </w:r>
      <w:r w:rsidR="00877F5E">
        <w:t xml:space="preserve"> тыс.рублей.</w:t>
      </w:r>
    </w:p>
    <w:p w:rsidR="00795D3C" w:rsidRDefault="00795D3C" w:rsidP="0062083C">
      <w:pPr>
        <w:autoSpaceDE w:val="0"/>
        <w:autoSpaceDN w:val="0"/>
        <w:adjustRightInd w:val="0"/>
        <w:ind w:firstLine="709"/>
        <w:jc w:val="both"/>
      </w:pPr>
    </w:p>
    <w:p w:rsidR="002D2304" w:rsidRDefault="002D2304" w:rsidP="0062083C">
      <w:pPr>
        <w:autoSpaceDE w:val="0"/>
        <w:autoSpaceDN w:val="0"/>
        <w:adjustRightInd w:val="0"/>
        <w:ind w:firstLine="709"/>
        <w:jc w:val="both"/>
      </w:pPr>
    </w:p>
    <w:p w:rsidR="002D2304" w:rsidRDefault="002D2304" w:rsidP="0062083C">
      <w:pPr>
        <w:autoSpaceDE w:val="0"/>
        <w:autoSpaceDN w:val="0"/>
        <w:adjustRightInd w:val="0"/>
        <w:ind w:firstLine="709"/>
        <w:jc w:val="both"/>
      </w:pPr>
    </w:p>
    <w:p w:rsidR="002D2304" w:rsidRPr="008E1282" w:rsidRDefault="002D2304" w:rsidP="0062083C">
      <w:pPr>
        <w:autoSpaceDE w:val="0"/>
        <w:autoSpaceDN w:val="0"/>
        <w:adjustRightInd w:val="0"/>
        <w:ind w:firstLine="709"/>
        <w:jc w:val="both"/>
      </w:pPr>
    </w:p>
    <w:p w:rsidR="0040574F" w:rsidRPr="008E1282" w:rsidRDefault="00DD4F34" w:rsidP="005144B3">
      <w:pPr>
        <w:spacing w:line="240" w:lineRule="exact"/>
        <w:jc w:val="center"/>
        <w:rPr>
          <w:b/>
        </w:rPr>
      </w:pPr>
      <w:r w:rsidRPr="008E1282">
        <w:rPr>
          <w:b/>
        </w:rPr>
        <w:lastRenderedPageBreak/>
        <w:t>Исполнение бюджета и формирование</w:t>
      </w:r>
    </w:p>
    <w:p w:rsidR="00DD4F34" w:rsidRDefault="00DD4F34" w:rsidP="005144B3">
      <w:pPr>
        <w:spacing w:line="240" w:lineRule="exact"/>
        <w:jc w:val="center"/>
        <w:rPr>
          <w:b/>
        </w:rPr>
      </w:pPr>
      <w:r w:rsidRPr="008E1282">
        <w:rPr>
          <w:b/>
        </w:rPr>
        <w:t xml:space="preserve"> бюджетной отчетности</w:t>
      </w:r>
    </w:p>
    <w:p w:rsidR="008F4909" w:rsidRDefault="008F4909" w:rsidP="005144B3">
      <w:pPr>
        <w:spacing w:line="240" w:lineRule="exact"/>
        <w:jc w:val="center"/>
        <w:rPr>
          <w:b/>
        </w:rPr>
      </w:pPr>
    </w:p>
    <w:p w:rsidR="002D2304" w:rsidRDefault="002D2304" w:rsidP="002D2304">
      <w:pPr>
        <w:ind w:firstLine="709"/>
        <w:jc w:val="both"/>
      </w:pPr>
      <w:r w:rsidRPr="00C756C1">
        <w:t xml:space="preserve">Бюджет </w:t>
      </w:r>
      <w:r>
        <w:t>городского поселения Луговой</w:t>
      </w:r>
      <w:r w:rsidRPr="00C756C1">
        <w:t xml:space="preserve"> на 201</w:t>
      </w:r>
      <w:r>
        <w:t>9</w:t>
      </w:r>
      <w:r w:rsidRPr="00C756C1">
        <w:t xml:space="preserve"> год утвержден решением </w:t>
      </w:r>
      <w:r>
        <w:t>Совета депутатов городского поселения Луговой от 17</w:t>
      </w:r>
      <w:r w:rsidRPr="00051C39">
        <w:t>.12.201</w:t>
      </w:r>
      <w:r>
        <w:t xml:space="preserve">8 </w:t>
      </w:r>
      <w:r w:rsidRPr="00051C39">
        <w:t>г</w:t>
      </w:r>
      <w:r>
        <w:t>ода № 27</w:t>
      </w:r>
      <w:r w:rsidRPr="00051C39">
        <w:t xml:space="preserve"> «О бюджете муниципального образования городское  поселение Луговой на </w:t>
      </w:r>
      <w:r w:rsidRPr="00DE75DE">
        <w:rPr>
          <w:sz w:val="23"/>
          <w:szCs w:val="23"/>
        </w:rPr>
        <w:t>201</w:t>
      </w:r>
      <w:r>
        <w:rPr>
          <w:sz w:val="23"/>
          <w:szCs w:val="23"/>
        </w:rPr>
        <w:t>9</w:t>
      </w:r>
      <w:r w:rsidRPr="00DE75DE">
        <w:rPr>
          <w:sz w:val="23"/>
          <w:szCs w:val="23"/>
        </w:rPr>
        <w:t xml:space="preserve"> год и плановый период 20</w:t>
      </w:r>
      <w:r>
        <w:rPr>
          <w:sz w:val="23"/>
          <w:szCs w:val="23"/>
        </w:rPr>
        <w:t>20</w:t>
      </w:r>
      <w:r w:rsidRPr="00DE75DE">
        <w:rPr>
          <w:sz w:val="23"/>
          <w:szCs w:val="23"/>
        </w:rPr>
        <w:t xml:space="preserve"> и 20</w:t>
      </w:r>
      <w:r>
        <w:rPr>
          <w:sz w:val="23"/>
          <w:szCs w:val="23"/>
        </w:rPr>
        <w:t>21</w:t>
      </w:r>
      <w:r w:rsidRPr="00DE75DE">
        <w:rPr>
          <w:sz w:val="23"/>
          <w:szCs w:val="23"/>
        </w:rPr>
        <w:t xml:space="preserve"> годов</w:t>
      </w:r>
      <w:r w:rsidRPr="00051C39">
        <w:t>»</w:t>
      </w:r>
      <w:r w:rsidRPr="00C756C1">
        <w:t xml:space="preserve">. </w:t>
      </w:r>
    </w:p>
    <w:p w:rsidR="002D2304" w:rsidRDefault="002D2304" w:rsidP="002D2304">
      <w:pPr>
        <w:ind w:firstLine="709"/>
        <w:jc w:val="both"/>
      </w:pPr>
      <w:r w:rsidRPr="00C756C1">
        <w:t xml:space="preserve">В решение о бюджете городского поселения Луговой (как в сам бюджет, так и в приложения к бюджету) в течение финансового года </w:t>
      </w:r>
      <w:r>
        <w:t xml:space="preserve">одиннадцать </w:t>
      </w:r>
      <w:r w:rsidRPr="00C756C1">
        <w:t xml:space="preserve">раз вносились изменения и дополнения на основании решений Совета депутатов </w:t>
      </w:r>
      <w:r>
        <w:t>(в ред. Решений Совета депутатов от 25.01.2019 № 38, от 15.04.2019 № 49, от 29.04.2019 № 5</w:t>
      </w:r>
      <w:r w:rsidR="005C0953">
        <w:t>6</w:t>
      </w:r>
      <w:r>
        <w:t>, от 21.05.2019 № 61, от 18.06.2019 № 63, от 25.07.2019 № 73, от 09.09.2019 № 78, от 08.10.2019 № 81, от 28.10.2019 № 83, от 29.11.2019 № 94, от 31.12.2019 № 100)</w:t>
      </w:r>
    </w:p>
    <w:p w:rsidR="002D2304" w:rsidRPr="00D668CD" w:rsidRDefault="002D2304" w:rsidP="002D2304">
      <w:pPr>
        <w:ind w:firstLine="709"/>
        <w:jc w:val="both"/>
        <w:rPr>
          <w:bCs/>
        </w:rPr>
      </w:pPr>
      <w:r w:rsidRPr="00D668CD">
        <w:rPr>
          <w:color w:val="000000"/>
        </w:rPr>
        <w:t xml:space="preserve">ДОХОДЫ. </w:t>
      </w:r>
      <w:r w:rsidRPr="00D668CD">
        <w:rPr>
          <w:bCs/>
        </w:rPr>
        <w:t xml:space="preserve">Утвержденный бюджет на 2019 год составил 26 808 644,47 рублей, уточненный бюджет на 01.01.2020 года составляет 45 086 129,44 рублей, что на 18 277 484,97 рублей выше утвержденного бюджета (за счет увеличения безвозмездных поступлений). </w:t>
      </w:r>
    </w:p>
    <w:p w:rsidR="002D2304" w:rsidRPr="00D668CD" w:rsidRDefault="002D2304" w:rsidP="002D2304">
      <w:pPr>
        <w:ind w:firstLine="709"/>
        <w:jc w:val="both"/>
        <w:rPr>
          <w:color w:val="000000"/>
        </w:rPr>
      </w:pPr>
      <w:r w:rsidRPr="00D668CD">
        <w:t>Налоговые и неналоговые доходы бюджета за 2019 года исполнены в сумме 7 964 048,88 рублей или 99,54 %</w:t>
      </w:r>
      <w:r w:rsidRPr="00D668CD">
        <w:rPr>
          <w:rStyle w:val="ac"/>
        </w:rPr>
        <w:t xml:space="preserve"> </w:t>
      </w:r>
      <w:r w:rsidRPr="00D668CD">
        <w:t>к уточненным годовым бюджетным назначениям (8 001 003,46 рублей) и 133,15 % к утвержденному плану (5 981 100,00рублей).</w:t>
      </w:r>
    </w:p>
    <w:p w:rsidR="002D2304" w:rsidRPr="00D668CD" w:rsidRDefault="002D2304" w:rsidP="002D2304">
      <w:pPr>
        <w:ind w:firstLine="709"/>
        <w:jc w:val="both"/>
        <w:rPr>
          <w:color w:val="000000"/>
        </w:rPr>
      </w:pPr>
      <w:r w:rsidRPr="00D668CD">
        <w:rPr>
          <w:color w:val="000000"/>
        </w:rPr>
        <w:t>По сравнению с 2018 годом (6772829,40 рублей) произошло увеличение поступления налоговых и неналоговых доходов на сумму 1191219,48 рублей, за счет всех видов доходов.</w:t>
      </w:r>
    </w:p>
    <w:p w:rsidR="002D2304" w:rsidRPr="00D668CD" w:rsidRDefault="002D2304" w:rsidP="002D2304">
      <w:pPr>
        <w:ind w:firstLine="709"/>
        <w:jc w:val="both"/>
        <w:rPr>
          <w:color w:val="000000"/>
        </w:rPr>
      </w:pPr>
      <w:r w:rsidRPr="00D668CD">
        <w:rPr>
          <w:color w:val="000000"/>
        </w:rPr>
        <w:t xml:space="preserve">В структуре налоговых и неналоговых доходов основную долю занимают поступления по двум </w:t>
      </w:r>
      <w:proofErr w:type="spellStart"/>
      <w:r w:rsidRPr="00D668CD">
        <w:rPr>
          <w:color w:val="000000"/>
        </w:rPr>
        <w:t>бюджетообразующим</w:t>
      </w:r>
      <w:proofErr w:type="spellEnd"/>
      <w:r w:rsidRPr="00D668CD">
        <w:rPr>
          <w:color w:val="000000"/>
        </w:rPr>
        <w:t xml:space="preserve"> доходным источникам: налогу на товары (работы, услуги), реализуемые на территории РФ (в т.ч. акцизам на </w:t>
      </w:r>
      <w:proofErr w:type="spellStart"/>
      <w:r w:rsidRPr="00D668CD">
        <w:rPr>
          <w:color w:val="000000"/>
        </w:rPr>
        <w:t>диз.топливо</w:t>
      </w:r>
      <w:proofErr w:type="spellEnd"/>
      <w:r w:rsidRPr="00D668CD">
        <w:rPr>
          <w:color w:val="000000"/>
        </w:rPr>
        <w:t>) (37,4 или 2 980 374,71 рублей) и налогу на доходы физических лиц (25,5% или 2 032 860,29 рублей)</w:t>
      </w:r>
      <w:r w:rsidRPr="00D668CD">
        <w:rPr>
          <w:color w:val="000000"/>
        </w:rPr>
        <w:br/>
        <w:t xml:space="preserve">       Объем прочих безвозмездных поступлений составил 37000,00 рублей расходы на</w:t>
      </w:r>
      <w:r w:rsidRPr="00D668CD">
        <w:t xml:space="preserve"> </w:t>
      </w:r>
      <w:r w:rsidRPr="00D668CD">
        <w:rPr>
          <w:color w:val="000000"/>
        </w:rPr>
        <w:t xml:space="preserve">реализацию проектов инициативного </w:t>
      </w:r>
      <w:proofErr w:type="spellStart"/>
      <w:r w:rsidRPr="00D668CD">
        <w:rPr>
          <w:color w:val="000000"/>
        </w:rPr>
        <w:t>бюджетирования</w:t>
      </w:r>
      <w:proofErr w:type="spellEnd"/>
      <w:r w:rsidRPr="00D668CD">
        <w:rPr>
          <w:color w:val="000000"/>
        </w:rPr>
        <w:t>.</w:t>
      </w:r>
    </w:p>
    <w:p w:rsidR="002D2304" w:rsidRPr="00D668CD" w:rsidRDefault="002D2304" w:rsidP="002D2304">
      <w:pPr>
        <w:ind w:firstLine="709"/>
        <w:jc w:val="both"/>
        <w:rPr>
          <w:color w:val="000000"/>
        </w:rPr>
      </w:pPr>
      <w:r w:rsidRPr="00D668CD">
        <w:rPr>
          <w:color w:val="000000"/>
        </w:rPr>
        <w:t xml:space="preserve">Основным источником поступления доходов являются доходы от безвозмездных поступлений от других бюджетов бюджетной системы РФ – 82,3% или 37 085 125,98 рублей (исполнение составляет 100% от плановых назначений). </w:t>
      </w:r>
    </w:p>
    <w:p w:rsidR="002D2304" w:rsidRPr="00D668CD" w:rsidRDefault="002D2304" w:rsidP="002D2304">
      <w:pPr>
        <w:ind w:firstLine="709"/>
        <w:jc w:val="both"/>
        <w:rPr>
          <w:bCs/>
        </w:rPr>
      </w:pPr>
      <w:r w:rsidRPr="00D668CD">
        <w:rPr>
          <w:color w:val="000000"/>
          <w:sz w:val="22"/>
          <w:szCs w:val="22"/>
        </w:rPr>
        <w:t xml:space="preserve">РАСХОДЫ. </w:t>
      </w:r>
      <w:r w:rsidRPr="00D668CD">
        <w:rPr>
          <w:bCs/>
        </w:rPr>
        <w:t xml:space="preserve">Утвержденный бюджет на 2019 год составил 26 808 644,47 рублей, уточненный бюджет на 01.01.2020 года составляет </w:t>
      </w:r>
      <w:r>
        <w:rPr>
          <w:bCs/>
        </w:rPr>
        <w:t>45 282 562,11</w:t>
      </w:r>
      <w:r w:rsidRPr="00D668CD">
        <w:rPr>
          <w:bCs/>
        </w:rPr>
        <w:t xml:space="preserve"> рублей, что на 18</w:t>
      </w:r>
      <w:r>
        <w:rPr>
          <w:bCs/>
        </w:rPr>
        <w:t> 473 917,64</w:t>
      </w:r>
      <w:r w:rsidRPr="00D668CD">
        <w:rPr>
          <w:bCs/>
        </w:rPr>
        <w:t xml:space="preserve"> рублей выше</w:t>
      </w:r>
      <w:r>
        <w:rPr>
          <w:bCs/>
        </w:rPr>
        <w:t xml:space="preserve"> утвержденного бюджета</w:t>
      </w:r>
      <w:r w:rsidRPr="00D668CD">
        <w:rPr>
          <w:bCs/>
        </w:rPr>
        <w:t xml:space="preserve">. </w:t>
      </w:r>
    </w:p>
    <w:p w:rsidR="002D2304" w:rsidRDefault="002D2304" w:rsidP="002D2304">
      <w:pPr>
        <w:ind w:firstLine="709"/>
        <w:jc w:val="both"/>
        <w:rPr>
          <w:color w:val="000000"/>
        </w:rPr>
      </w:pPr>
      <w:r w:rsidRPr="00536A20">
        <w:rPr>
          <w:color w:val="000000"/>
        </w:rPr>
        <w:t xml:space="preserve">Фактическое исполнение по расходам составило </w:t>
      </w:r>
      <w:r>
        <w:rPr>
          <w:color w:val="000000"/>
        </w:rPr>
        <w:t>42 177 354,63</w:t>
      </w:r>
      <w:r w:rsidRPr="00536A20">
        <w:rPr>
          <w:color w:val="000000"/>
        </w:rPr>
        <w:t xml:space="preserve"> рублей или </w:t>
      </w:r>
      <w:r>
        <w:rPr>
          <w:color w:val="000000"/>
        </w:rPr>
        <w:t>93,14</w:t>
      </w:r>
      <w:r w:rsidRPr="00536A20">
        <w:rPr>
          <w:color w:val="000000"/>
        </w:rPr>
        <w:t xml:space="preserve"> % от плановых назначений. </w:t>
      </w:r>
    </w:p>
    <w:p w:rsidR="002D2304" w:rsidRDefault="002D2304" w:rsidP="002D2304">
      <w:pPr>
        <w:ind w:firstLine="709"/>
        <w:jc w:val="both"/>
        <w:rPr>
          <w:color w:val="000000"/>
        </w:rPr>
      </w:pPr>
      <w:r w:rsidRPr="00536A20">
        <w:rPr>
          <w:color w:val="000000"/>
        </w:rPr>
        <w:t>Исполнение менее 95% сложилось по разделам:</w:t>
      </w:r>
      <w:r w:rsidRPr="00536A20">
        <w:rPr>
          <w:color w:val="000000"/>
        </w:rPr>
        <w:br/>
        <w:t xml:space="preserve">  </w:t>
      </w:r>
      <w:r>
        <w:rPr>
          <w:color w:val="000000"/>
        </w:rPr>
        <w:t xml:space="preserve">          0113 «Другие общегосударственные вопросы» с резервированием денежных средств в сумме 3 000 000,00 рублей на расходы, предусмотренные в 2020 году на благоустройство территории;</w:t>
      </w:r>
    </w:p>
    <w:p w:rsidR="002D2304" w:rsidRDefault="002D2304" w:rsidP="002D2304">
      <w:pPr>
        <w:ind w:firstLine="709"/>
        <w:jc w:val="both"/>
        <w:rPr>
          <w:color w:val="000000"/>
        </w:rPr>
      </w:pPr>
      <w:r w:rsidRPr="00536A20">
        <w:rPr>
          <w:color w:val="000000"/>
        </w:rPr>
        <w:t>0409 "Дорожные фонды" в связи с кредиторской задолженностью по уличному освещению;</w:t>
      </w:r>
    </w:p>
    <w:p w:rsidR="002D2304" w:rsidRPr="00536A20" w:rsidRDefault="002D2304" w:rsidP="002D2304">
      <w:pPr>
        <w:ind w:firstLine="709"/>
        <w:jc w:val="both"/>
        <w:rPr>
          <w:color w:val="000000"/>
        </w:rPr>
      </w:pPr>
      <w:r>
        <w:rPr>
          <w:color w:val="000000"/>
        </w:rPr>
        <w:t>0410 «Связь и информатика» в связи с несвоевременным предоставлением документов для оплаты по услугам интернет.</w:t>
      </w:r>
    </w:p>
    <w:p w:rsidR="002D2304" w:rsidRPr="00536A20" w:rsidRDefault="002D2304" w:rsidP="002D2304">
      <w:pPr>
        <w:ind w:firstLine="709"/>
        <w:jc w:val="both"/>
        <w:rPr>
          <w:color w:val="000000"/>
        </w:rPr>
      </w:pPr>
      <w:r w:rsidRPr="00536A20">
        <w:rPr>
          <w:color w:val="000000"/>
        </w:rPr>
        <w:t>По остальным разделам исполнение бюджетных назначений осуществлялось к уровню утвержденных объемов.</w:t>
      </w:r>
    </w:p>
    <w:p w:rsidR="00C42388" w:rsidRPr="008E1282" w:rsidRDefault="00577636" w:rsidP="00C42388">
      <w:pPr>
        <w:autoSpaceDE w:val="0"/>
        <w:autoSpaceDN w:val="0"/>
        <w:adjustRightInd w:val="0"/>
        <w:ind w:firstLine="709"/>
        <w:jc w:val="both"/>
      </w:pPr>
      <w:r w:rsidRPr="008E1282">
        <w:t>О</w:t>
      </w:r>
      <w:r w:rsidR="00C42388" w:rsidRPr="008E1282">
        <w:t>тчет</w:t>
      </w:r>
      <w:r w:rsidRPr="008E1282">
        <w:t xml:space="preserve"> об исполнении бюджета</w:t>
      </w:r>
      <w:r w:rsidR="00C42388" w:rsidRPr="008E1282">
        <w:t xml:space="preserve"> за 201</w:t>
      </w:r>
      <w:r w:rsidR="002D2304">
        <w:t>9</w:t>
      </w:r>
      <w:r w:rsidR="00C42388" w:rsidRPr="008E1282">
        <w:t xml:space="preserve"> год принят </w:t>
      </w:r>
      <w:r w:rsidRPr="008E1282">
        <w:t xml:space="preserve">Комитетом по финансам и налоговой политики администрации </w:t>
      </w:r>
      <w:proofErr w:type="spellStart"/>
      <w:r w:rsidRPr="008E1282">
        <w:t>Кондинского</w:t>
      </w:r>
      <w:proofErr w:type="spellEnd"/>
      <w:r w:rsidRPr="008E1282">
        <w:t xml:space="preserve"> района</w:t>
      </w:r>
      <w:r w:rsidR="00C42388" w:rsidRPr="008E1282">
        <w:t xml:space="preserve"> в срок, без замечаний и исправлений.</w:t>
      </w:r>
    </w:p>
    <w:p w:rsidR="00C42388" w:rsidRPr="008E1282" w:rsidRDefault="00297618" w:rsidP="00C42388">
      <w:pPr>
        <w:autoSpaceDE w:val="0"/>
        <w:autoSpaceDN w:val="0"/>
        <w:adjustRightInd w:val="0"/>
        <w:ind w:firstLine="709"/>
        <w:jc w:val="both"/>
        <w:rPr>
          <w:rStyle w:val="ac"/>
          <w:b w:val="0"/>
        </w:rPr>
      </w:pPr>
      <w:r w:rsidRPr="008E1282">
        <w:t xml:space="preserve">Контрольно-счетной палатой </w:t>
      </w:r>
      <w:proofErr w:type="spellStart"/>
      <w:r w:rsidRPr="008E1282">
        <w:t>Кондинского</w:t>
      </w:r>
      <w:proofErr w:type="spellEnd"/>
      <w:r w:rsidRPr="008E1282">
        <w:t xml:space="preserve"> района </w:t>
      </w:r>
      <w:r w:rsidR="00C42388" w:rsidRPr="008E1282">
        <w:t>проведена</w:t>
      </w:r>
      <w:r w:rsidR="00C42388" w:rsidRPr="008E1282">
        <w:rPr>
          <w:rStyle w:val="ac"/>
        </w:rPr>
        <w:t xml:space="preserve"> </w:t>
      </w:r>
      <w:r w:rsidR="00C42388" w:rsidRPr="008E1282">
        <w:rPr>
          <w:rStyle w:val="ac"/>
          <w:b w:val="0"/>
        </w:rPr>
        <w:t>проверка годового отчета об исполнении бюджета за 201</w:t>
      </w:r>
      <w:r w:rsidR="002D2304">
        <w:rPr>
          <w:rStyle w:val="ac"/>
          <w:b w:val="0"/>
        </w:rPr>
        <w:t>9</w:t>
      </w:r>
      <w:r w:rsidR="00C42388" w:rsidRPr="008E1282">
        <w:rPr>
          <w:rStyle w:val="ac"/>
          <w:b w:val="0"/>
        </w:rPr>
        <w:t xml:space="preserve"> год. Недостатки в отчетности не выявлены.</w:t>
      </w:r>
    </w:p>
    <w:p w:rsidR="00C42388" w:rsidRPr="008E1282" w:rsidRDefault="00C42388" w:rsidP="00C42388">
      <w:pPr>
        <w:pStyle w:val="consplusnormal0"/>
        <w:ind w:firstLine="709"/>
        <w:jc w:val="both"/>
        <w:rPr>
          <w:rStyle w:val="ac"/>
          <w:b w:val="0"/>
          <w:sz w:val="24"/>
          <w:szCs w:val="24"/>
        </w:rPr>
      </w:pPr>
      <w:r w:rsidRPr="008E1282">
        <w:rPr>
          <w:sz w:val="24"/>
          <w:szCs w:val="24"/>
        </w:rPr>
        <w:t>Просроченная дебиторская и кредиторская задолженности</w:t>
      </w:r>
      <w:r w:rsidRPr="008E1282">
        <w:rPr>
          <w:spacing w:val="4"/>
          <w:sz w:val="24"/>
          <w:szCs w:val="24"/>
        </w:rPr>
        <w:t xml:space="preserve"> в бюджете отсутствуют.</w:t>
      </w:r>
    </w:p>
    <w:p w:rsidR="00BB26AF" w:rsidRDefault="00BB26AF" w:rsidP="00C13D2A">
      <w:pPr>
        <w:ind w:firstLine="709"/>
        <w:jc w:val="center"/>
        <w:rPr>
          <w:b/>
        </w:rPr>
      </w:pPr>
    </w:p>
    <w:p w:rsidR="002D2304" w:rsidRPr="008E1282" w:rsidRDefault="002D2304" w:rsidP="00C13D2A">
      <w:pPr>
        <w:ind w:firstLine="709"/>
        <w:jc w:val="center"/>
        <w:rPr>
          <w:b/>
        </w:rPr>
      </w:pPr>
    </w:p>
    <w:p w:rsidR="00C13D2A" w:rsidRPr="008E1282" w:rsidRDefault="00C13D2A" w:rsidP="00C13D2A">
      <w:pPr>
        <w:ind w:firstLine="709"/>
        <w:jc w:val="center"/>
        <w:rPr>
          <w:b/>
        </w:rPr>
      </w:pPr>
      <w:r w:rsidRPr="008E1282">
        <w:rPr>
          <w:b/>
        </w:rPr>
        <w:lastRenderedPageBreak/>
        <w:t>Правовая деятельность</w:t>
      </w:r>
    </w:p>
    <w:p w:rsidR="00C13D2A" w:rsidRPr="008E1282" w:rsidRDefault="00C13D2A" w:rsidP="00C13D2A">
      <w:pPr>
        <w:ind w:firstLine="709"/>
        <w:jc w:val="center"/>
        <w:rPr>
          <w:b/>
        </w:rPr>
      </w:pPr>
    </w:p>
    <w:p w:rsidR="00E661B2" w:rsidRPr="008E1282" w:rsidRDefault="00E661B2" w:rsidP="00E661B2">
      <w:pPr>
        <w:widowControl w:val="0"/>
        <w:ind w:firstLine="709"/>
        <w:jc w:val="both"/>
      </w:pPr>
      <w:r w:rsidRPr="008E1282">
        <w:t xml:space="preserve">Нормотворческая деятельность является одним из важнейших направлений в деятельности </w:t>
      </w:r>
      <w:proofErr w:type="spellStart"/>
      <w:r w:rsidRPr="008E1282">
        <w:t>Фи</w:t>
      </w:r>
      <w:r w:rsidR="00D64CC8" w:rsidRPr="008E1282">
        <w:t>норгана</w:t>
      </w:r>
      <w:proofErr w:type="spellEnd"/>
      <w:r w:rsidRPr="008E1282">
        <w:t>. Изменяющиеся нормы бюджетного законодательства Российской Федерации, необходимость внедрения новых форм и методов бюджетного планирования, контроля, совершенствование деятельности на всех стадиях бюджетного процесса обуславливают необходимость постоянной корректировки действующих и разработки новых нормативных правовых актов.</w:t>
      </w:r>
    </w:p>
    <w:p w:rsidR="00C13D2A" w:rsidRPr="008E1282" w:rsidRDefault="00C13D2A" w:rsidP="00C13D2A">
      <w:pPr>
        <w:ind w:firstLine="709"/>
        <w:jc w:val="both"/>
      </w:pPr>
      <w:r w:rsidRPr="008E1282">
        <w:t>В течение 201</w:t>
      </w:r>
      <w:r w:rsidR="002D2304">
        <w:t>9</w:t>
      </w:r>
      <w:r w:rsidRPr="008E1282">
        <w:t xml:space="preserve"> года </w:t>
      </w:r>
      <w:proofErr w:type="spellStart"/>
      <w:r w:rsidR="005D5312" w:rsidRPr="008E1282">
        <w:t>Финорганом</w:t>
      </w:r>
      <w:proofErr w:type="spellEnd"/>
      <w:r w:rsidR="009356BA" w:rsidRPr="008E1282">
        <w:t xml:space="preserve"> </w:t>
      </w:r>
      <w:r w:rsidRPr="008E1282">
        <w:t xml:space="preserve">подготовлены: </w:t>
      </w:r>
      <w:r w:rsidR="00461AEA">
        <w:t>1</w:t>
      </w:r>
      <w:r w:rsidR="002D2304">
        <w:t>6</w:t>
      </w:r>
      <w:r w:rsidR="005D5312" w:rsidRPr="008E1282">
        <w:t xml:space="preserve"> проектов решений Совета депутатов об изменении в бюджет поселения</w:t>
      </w:r>
      <w:r w:rsidRPr="008E1282">
        <w:t xml:space="preserve">, </w:t>
      </w:r>
      <w:r w:rsidR="002D2304">
        <w:t>37</w:t>
      </w:r>
      <w:r w:rsidRPr="008E1282">
        <w:t xml:space="preserve"> проект</w:t>
      </w:r>
      <w:r w:rsidR="002D2304">
        <w:t>ов</w:t>
      </w:r>
      <w:r w:rsidRPr="008E1282">
        <w:t xml:space="preserve"> постановлений администрации </w:t>
      </w:r>
      <w:r w:rsidR="00FD07A2" w:rsidRPr="008E1282">
        <w:t>городского поселения Луговой</w:t>
      </w:r>
      <w:r w:rsidRPr="008E1282">
        <w:t xml:space="preserve">, </w:t>
      </w:r>
      <w:r w:rsidR="00FD07A2" w:rsidRPr="008E1282">
        <w:t>1</w:t>
      </w:r>
      <w:r w:rsidR="002D2304">
        <w:t>0</w:t>
      </w:r>
      <w:r w:rsidRPr="008E1282">
        <w:t xml:space="preserve"> проект</w:t>
      </w:r>
      <w:r w:rsidR="00FD07A2" w:rsidRPr="008E1282">
        <w:t>ов</w:t>
      </w:r>
      <w:r w:rsidRPr="008E1282">
        <w:t xml:space="preserve"> распоряжений администрации </w:t>
      </w:r>
      <w:r w:rsidR="00FD07A2" w:rsidRPr="008E1282">
        <w:t>городского поселения Луговой</w:t>
      </w:r>
      <w:r w:rsidRPr="008E1282">
        <w:t xml:space="preserve">. </w:t>
      </w:r>
    </w:p>
    <w:p w:rsidR="00EB53A0" w:rsidRPr="008E1282" w:rsidRDefault="00EB53A0" w:rsidP="00C041A6">
      <w:pPr>
        <w:jc w:val="center"/>
        <w:rPr>
          <w:b/>
        </w:rPr>
      </w:pPr>
    </w:p>
    <w:p w:rsidR="00C041A6" w:rsidRPr="008E1282" w:rsidRDefault="00C041A6" w:rsidP="00C041A6">
      <w:pPr>
        <w:jc w:val="center"/>
        <w:rPr>
          <w:b/>
        </w:rPr>
      </w:pPr>
      <w:r w:rsidRPr="008E1282">
        <w:rPr>
          <w:b/>
        </w:rPr>
        <w:t>Контроль в сфере закупок</w:t>
      </w:r>
    </w:p>
    <w:p w:rsidR="00C041A6" w:rsidRPr="008E1282" w:rsidRDefault="00C041A6" w:rsidP="00C041A6">
      <w:pPr>
        <w:jc w:val="center"/>
        <w:rPr>
          <w:b/>
        </w:rPr>
      </w:pPr>
    </w:p>
    <w:p w:rsidR="00C041A6" w:rsidRPr="008E1282" w:rsidRDefault="00B4750F" w:rsidP="00C041A6">
      <w:pPr>
        <w:autoSpaceDE w:val="0"/>
        <w:autoSpaceDN w:val="0"/>
        <w:adjustRightInd w:val="0"/>
        <w:ind w:firstLine="709"/>
        <w:jc w:val="both"/>
      </w:pPr>
      <w:proofErr w:type="spellStart"/>
      <w:r w:rsidRPr="008E1282">
        <w:t>Финорган</w:t>
      </w:r>
      <w:proofErr w:type="spellEnd"/>
      <w:r w:rsidR="00C041A6" w:rsidRPr="008E1282">
        <w:t xml:space="preserve"> осуществляет функции по контролю в сфере закупок на основании статьи 99 Федерального закон</w:t>
      </w:r>
      <w:r w:rsidR="00BE76C0">
        <w:t>а от 05 апреля 2013 года</w:t>
      </w:r>
      <w:r w:rsidR="00C041A6" w:rsidRPr="008E1282">
        <w:t xml:space="preserve"> № 44-ФЗ «О контрактной системе в сфере закупок товаров, работ, услуг для обеспечения государственных и муниципальных нужд».</w:t>
      </w:r>
    </w:p>
    <w:p w:rsidR="00FE2FB4" w:rsidRPr="008E1282" w:rsidRDefault="00190DF7" w:rsidP="00C041A6">
      <w:pPr>
        <w:autoSpaceDE w:val="0"/>
        <w:autoSpaceDN w:val="0"/>
        <w:adjustRightInd w:val="0"/>
        <w:ind w:firstLine="709"/>
        <w:jc w:val="both"/>
      </w:pPr>
      <w:r w:rsidRPr="008E1282">
        <w:t>Было проведено</w:t>
      </w:r>
      <w:r w:rsidR="00FE2FB4" w:rsidRPr="008E1282">
        <w:t>:</w:t>
      </w:r>
    </w:p>
    <w:p w:rsidR="00190DF7" w:rsidRPr="008E1282" w:rsidRDefault="00FE2FB4" w:rsidP="00C041A6">
      <w:pPr>
        <w:autoSpaceDE w:val="0"/>
        <w:autoSpaceDN w:val="0"/>
        <w:adjustRightInd w:val="0"/>
        <w:ind w:firstLine="709"/>
        <w:jc w:val="both"/>
      </w:pPr>
      <w:r w:rsidRPr="008E1282">
        <w:t>-</w:t>
      </w:r>
      <w:r w:rsidR="00190DF7" w:rsidRPr="008E1282">
        <w:t xml:space="preserve"> </w:t>
      </w:r>
      <w:r w:rsidR="005C0953">
        <w:t>2</w:t>
      </w:r>
      <w:r w:rsidR="00190DF7" w:rsidRPr="008E1282">
        <w:t xml:space="preserve"> аукцион</w:t>
      </w:r>
      <w:r w:rsidR="005C0953">
        <w:t>а в электронной форме</w:t>
      </w:r>
      <w:r w:rsidRPr="008E1282">
        <w:t>;</w:t>
      </w:r>
    </w:p>
    <w:p w:rsidR="00FE2FB4" w:rsidRPr="008E1282" w:rsidRDefault="00FE2FB4" w:rsidP="00C041A6">
      <w:pPr>
        <w:autoSpaceDE w:val="0"/>
        <w:autoSpaceDN w:val="0"/>
        <w:adjustRightInd w:val="0"/>
        <w:ind w:firstLine="709"/>
        <w:jc w:val="both"/>
      </w:pPr>
      <w:r w:rsidRPr="008E1282">
        <w:t>Заключено договоров</w:t>
      </w:r>
      <w:r w:rsidR="00C237D6" w:rsidRPr="008E1282">
        <w:t xml:space="preserve"> </w:t>
      </w:r>
      <w:r w:rsidR="002D2304">
        <w:t>169</w:t>
      </w:r>
      <w:r w:rsidR="00C237D6" w:rsidRPr="008E1282">
        <w:t xml:space="preserve"> договоров, из них </w:t>
      </w:r>
      <w:r w:rsidR="005E2CBB">
        <w:t>8</w:t>
      </w:r>
      <w:r w:rsidR="00C237D6" w:rsidRPr="008E1282">
        <w:t xml:space="preserve"> с естественными монополиями и 1</w:t>
      </w:r>
      <w:r w:rsidR="005C0953">
        <w:t>61</w:t>
      </w:r>
      <w:r w:rsidR="00C237D6" w:rsidRPr="008E1282">
        <w:t xml:space="preserve"> без проведения конкурентных способов.</w:t>
      </w:r>
    </w:p>
    <w:p w:rsidR="00FE2FB4" w:rsidRPr="008E1282" w:rsidRDefault="00FE2FB4" w:rsidP="00C041A6">
      <w:pPr>
        <w:autoSpaceDE w:val="0"/>
        <w:autoSpaceDN w:val="0"/>
        <w:adjustRightInd w:val="0"/>
        <w:ind w:firstLine="709"/>
        <w:jc w:val="both"/>
      </w:pPr>
    </w:p>
    <w:p w:rsidR="00C041A6" w:rsidRPr="008E1282" w:rsidRDefault="00C041A6" w:rsidP="00C041A6">
      <w:pPr>
        <w:pStyle w:val="11"/>
        <w:suppressAutoHyphens/>
        <w:autoSpaceDE w:val="0"/>
        <w:autoSpaceDN w:val="0"/>
        <w:adjustRightInd w:val="0"/>
        <w:spacing w:after="0" w:line="240" w:lineRule="auto"/>
        <w:ind w:left="0"/>
        <w:jc w:val="center"/>
        <w:rPr>
          <w:rFonts w:ascii="Times New Roman" w:hAnsi="Times New Roman"/>
          <w:b/>
          <w:sz w:val="24"/>
          <w:szCs w:val="24"/>
          <w:lang w:eastAsia="ru-RU"/>
        </w:rPr>
      </w:pPr>
      <w:r w:rsidRPr="008E1282">
        <w:rPr>
          <w:rFonts w:ascii="Times New Roman" w:hAnsi="Times New Roman"/>
          <w:b/>
          <w:sz w:val="24"/>
          <w:szCs w:val="24"/>
          <w:lang w:eastAsia="ru-RU"/>
        </w:rPr>
        <w:t>Внутренний муниципальный финансовый контроль</w:t>
      </w:r>
    </w:p>
    <w:p w:rsidR="00E86961" w:rsidRPr="008E1282" w:rsidRDefault="00E86961" w:rsidP="00C041A6">
      <w:pPr>
        <w:tabs>
          <w:tab w:val="left" w:pos="720"/>
        </w:tabs>
        <w:suppressAutoHyphens/>
        <w:ind w:firstLine="720"/>
        <w:jc w:val="both"/>
      </w:pPr>
    </w:p>
    <w:p w:rsidR="00C041A6" w:rsidRPr="008E1282" w:rsidRDefault="00C041A6" w:rsidP="00C041A6">
      <w:pPr>
        <w:tabs>
          <w:tab w:val="left" w:pos="720"/>
        </w:tabs>
        <w:suppressAutoHyphens/>
        <w:ind w:firstLine="720"/>
        <w:jc w:val="both"/>
      </w:pPr>
      <w:r w:rsidRPr="008E1282">
        <w:t>В рамках реализации функции по осуществлению внутреннего муниципального финансового контроля в сфере бюджетных правоотношений и в сфере закупок товаров, работ, услуг для обеспечения нужд</w:t>
      </w:r>
      <w:r w:rsidRPr="008E1282">
        <w:rPr>
          <w:bCs/>
          <w:color w:val="000000"/>
          <w:spacing w:val="-5"/>
        </w:rPr>
        <w:t xml:space="preserve"> </w:t>
      </w:r>
      <w:r w:rsidR="007C7CB0" w:rsidRPr="008E1282">
        <w:rPr>
          <w:bCs/>
          <w:color w:val="000000"/>
          <w:spacing w:val="-5"/>
        </w:rPr>
        <w:t>городского поселения Луговой</w:t>
      </w:r>
      <w:r w:rsidRPr="008E1282">
        <w:t xml:space="preserve">. Ревизии и проверки проводятся в соответствии с Порядком осуществления внутреннего муниципального финансового контроля, утвержденным постановлением администрации </w:t>
      </w:r>
      <w:r w:rsidR="007C7CB0" w:rsidRPr="008E1282">
        <w:t>городского поселения Луговой</w:t>
      </w:r>
      <w:r w:rsidR="003A12B2" w:rsidRPr="008E1282">
        <w:t xml:space="preserve"> от 2</w:t>
      </w:r>
      <w:r w:rsidRPr="008E1282">
        <w:t xml:space="preserve">1 </w:t>
      </w:r>
      <w:r w:rsidR="003A12B2" w:rsidRPr="008E1282">
        <w:t>апреля</w:t>
      </w:r>
      <w:r w:rsidRPr="008E1282">
        <w:t xml:space="preserve"> 201</w:t>
      </w:r>
      <w:r w:rsidR="003A12B2" w:rsidRPr="008E1282">
        <w:t>5</w:t>
      </w:r>
      <w:r w:rsidRPr="008E1282">
        <w:t xml:space="preserve"> года №</w:t>
      </w:r>
      <w:r w:rsidR="003A12B2" w:rsidRPr="008E1282">
        <w:t xml:space="preserve"> 6</w:t>
      </w:r>
      <w:r w:rsidRPr="008E1282">
        <w:t>1.</w:t>
      </w:r>
    </w:p>
    <w:p w:rsidR="00C041A6" w:rsidRPr="008E1282" w:rsidRDefault="00C041A6" w:rsidP="00C041A6">
      <w:pPr>
        <w:suppressAutoHyphens/>
        <w:ind w:firstLine="709"/>
        <w:jc w:val="both"/>
      </w:pPr>
      <w:r w:rsidRPr="008E1282">
        <w:t>Всего в 201</w:t>
      </w:r>
      <w:r w:rsidR="005C0953">
        <w:t>9</w:t>
      </w:r>
      <w:r w:rsidRPr="008E1282">
        <w:t xml:space="preserve"> году на предмет целевого и эффективного использования бюджетных средств проведено </w:t>
      </w:r>
      <w:r w:rsidR="005C0953">
        <w:t>4</w:t>
      </w:r>
      <w:r w:rsidRPr="008E1282">
        <w:t xml:space="preserve"> к</w:t>
      </w:r>
      <w:r w:rsidR="007C6D8D" w:rsidRPr="008E1282">
        <w:t>онтрольных мероприятий, из них 3 ревизий и 1</w:t>
      </w:r>
      <w:r w:rsidRPr="008E1282">
        <w:t xml:space="preserve"> проверки.</w:t>
      </w:r>
    </w:p>
    <w:p w:rsidR="00C041A6" w:rsidRPr="008E1282" w:rsidRDefault="00C041A6" w:rsidP="00C041A6">
      <w:pPr>
        <w:suppressAutoHyphens/>
        <w:ind w:firstLine="851"/>
        <w:jc w:val="both"/>
      </w:pPr>
      <w:r w:rsidRPr="008E1282">
        <w:t xml:space="preserve">Проведены в казенных учреждениях плановые ревизии финансово-хозяйственной деятельности по вопросу правомерного, целевого и эффективного использования </w:t>
      </w:r>
      <w:r w:rsidR="007C6D8D" w:rsidRPr="008E1282">
        <w:t>НФА</w:t>
      </w:r>
      <w:r w:rsidRPr="008E1282">
        <w:t>.</w:t>
      </w:r>
    </w:p>
    <w:p w:rsidR="00C041A6" w:rsidRPr="008E1282" w:rsidRDefault="00C041A6" w:rsidP="00C041A6">
      <w:pPr>
        <w:suppressAutoHyphens/>
        <w:ind w:firstLine="851"/>
        <w:jc w:val="both"/>
      </w:pPr>
      <w:r w:rsidRPr="008E1282">
        <w:t xml:space="preserve">Проведено </w:t>
      </w:r>
      <w:r w:rsidR="007C6D8D" w:rsidRPr="008E1282">
        <w:t>1</w:t>
      </w:r>
      <w:r w:rsidR="005C0953">
        <w:t xml:space="preserve"> проверка</w:t>
      </w:r>
      <w:r w:rsidRPr="008E1282">
        <w:t xml:space="preserve"> по устранению нарушений, </w:t>
      </w:r>
      <w:r w:rsidR="00C52552" w:rsidRPr="008E1282">
        <w:t>выявленных в ходе плановых ревизий финансово-хозяйственной деятельности,</w:t>
      </w:r>
      <w:r w:rsidR="000F157E">
        <w:t xml:space="preserve"> проведенных в 201</w:t>
      </w:r>
      <w:r w:rsidR="005C0953">
        <w:t>9</w:t>
      </w:r>
      <w:r w:rsidRPr="008E1282">
        <w:t xml:space="preserve"> году.</w:t>
      </w:r>
    </w:p>
    <w:p w:rsidR="006D1ACF" w:rsidRPr="008E1282" w:rsidRDefault="006D1ACF" w:rsidP="0062083C">
      <w:pPr>
        <w:tabs>
          <w:tab w:val="left" w:pos="720"/>
        </w:tabs>
        <w:suppressAutoHyphens/>
        <w:spacing w:line="235" w:lineRule="auto"/>
        <w:ind w:firstLine="709"/>
        <w:jc w:val="both"/>
      </w:pPr>
    </w:p>
    <w:p w:rsidR="00D06D10" w:rsidRPr="008E1282" w:rsidRDefault="0062083C" w:rsidP="00040B50">
      <w:pPr>
        <w:pStyle w:val="ConsPlusNormal"/>
        <w:spacing w:line="240" w:lineRule="exact"/>
        <w:ind w:firstLine="0"/>
        <w:jc w:val="center"/>
        <w:rPr>
          <w:rFonts w:ascii="Times New Roman" w:hAnsi="Times New Roman" w:cs="Times New Roman"/>
          <w:b/>
          <w:sz w:val="24"/>
          <w:szCs w:val="24"/>
        </w:rPr>
      </w:pPr>
      <w:r w:rsidRPr="008E1282">
        <w:rPr>
          <w:rFonts w:ascii="Times New Roman" w:hAnsi="Times New Roman" w:cs="Times New Roman"/>
          <w:b/>
          <w:sz w:val="24"/>
          <w:szCs w:val="24"/>
        </w:rPr>
        <w:t>Повышение качества управления бюджетным процессом</w:t>
      </w:r>
    </w:p>
    <w:p w:rsidR="00040B50" w:rsidRPr="008E1282" w:rsidRDefault="0062083C" w:rsidP="00040B50">
      <w:pPr>
        <w:pStyle w:val="ConsPlusNormal"/>
        <w:spacing w:line="240" w:lineRule="exact"/>
        <w:ind w:firstLine="0"/>
        <w:jc w:val="center"/>
        <w:rPr>
          <w:rFonts w:ascii="Times New Roman" w:hAnsi="Times New Roman" w:cs="Times New Roman"/>
          <w:b/>
          <w:sz w:val="24"/>
          <w:szCs w:val="24"/>
        </w:rPr>
      </w:pPr>
      <w:r w:rsidRPr="008E1282">
        <w:rPr>
          <w:rFonts w:ascii="Times New Roman" w:hAnsi="Times New Roman" w:cs="Times New Roman"/>
          <w:b/>
          <w:sz w:val="24"/>
          <w:szCs w:val="24"/>
        </w:rPr>
        <w:t xml:space="preserve"> </w:t>
      </w:r>
    </w:p>
    <w:p w:rsidR="00C42388" w:rsidRPr="008E1282" w:rsidRDefault="005C0953" w:rsidP="0056262D">
      <w:pPr>
        <w:autoSpaceDE w:val="0"/>
        <w:autoSpaceDN w:val="0"/>
        <w:ind w:firstLine="720"/>
        <w:jc w:val="both"/>
      </w:pPr>
      <w:r>
        <w:t>В 2019</w:t>
      </w:r>
      <w:r w:rsidR="00C42388" w:rsidRPr="008E1282">
        <w:t xml:space="preserve"> году </w:t>
      </w:r>
      <w:proofErr w:type="spellStart"/>
      <w:r w:rsidR="005E5C00" w:rsidRPr="008E1282">
        <w:t>Финорган</w:t>
      </w:r>
      <w:proofErr w:type="spellEnd"/>
      <w:r w:rsidR="005E5C00" w:rsidRPr="008E1282">
        <w:t xml:space="preserve"> занял </w:t>
      </w:r>
      <w:r>
        <w:t>3</w:t>
      </w:r>
      <w:r w:rsidR="005E5C00" w:rsidRPr="008E1282">
        <w:t xml:space="preserve"> место </w:t>
      </w:r>
      <w:r w:rsidR="00D02502" w:rsidRPr="008E1282">
        <w:t xml:space="preserve">за достигнутые </w:t>
      </w:r>
      <w:r w:rsidR="00253A77" w:rsidRPr="008E1282">
        <w:t xml:space="preserve">значения показателей по итогам </w:t>
      </w:r>
      <w:r w:rsidR="00C42388" w:rsidRPr="008E1282">
        <w:t xml:space="preserve">оценки качества </w:t>
      </w:r>
      <w:r w:rsidR="00DC26F1" w:rsidRPr="008E1282">
        <w:t xml:space="preserve">организации и осуществления </w:t>
      </w:r>
      <w:r w:rsidR="00C42388" w:rsidRPr="008E1282">
        <w:t>бюджетн</w:t>
      </w:r>
      <w:r w:rsidR="00DC26F1" w:rsidRPr="008E1282">
        <w:t>ого</w:t>
      </w:r>
      <w:r w:rsidR="00C42388" w:rsidRPr="008E1282">
        <w:t xml:space="preserve"> процесс</w:t>
      </w:r>
      <w:r w:rsidR="00DC26F1" w:rsidRPr="008E1282">
        <w:t>а</w:t>
      </w:r>
      <w:r w:rsidR="0056262D" w:rsidRPr="008E1282">
        <w:t xml:space="preserve"> местного самоуправления городских и сельских посел</w:t>
      </w:r>
      <w:r w:rsidR="002F1561">
        <w:t xml:space="preserve">ения в </w:t>
      </w:r>
      <w:proofErr w:type="spellStart"/>
      <w:r w:rsidR="002F1561">
        <w:t>Кондинском</w:t>
      </w:r>
      <w:proofErr w:type="spellEnd"/>
      <w:r w:rsidR="002F1561">
        <w:t xml:space="preserve"> районе за 201</w:t>
      </w:r>
      <w:r>
        <w:t>8</w:t>
      </w:r>
      <w:r w:rsidR="0056262D" w:rsidRPr="008E1282">
        <w:t xml:space="preserve"> год</w:t>
      </w:r>
      <w:r w:rsidR="0081152B" w:rsidRPr="008E1282">
        <w:t>.</w:t>
      </w:r>
      <w:r w:rsidR="00C42388" w:rsidRPr="008E1282">
        <w:t xml:space="preserve"> </w:t>
      </w:r>
    </w:p>
    <w:p w:rsidR="00C42388" w:rsidRPr="008E1282" w:rsidRDefault="00C42388" w:rsidP="0062083C">
      <w:pPr>
        <w:pStyle w:val="ConsPlusNormal"/>
        <w:spacing w:line="233" w:lineRule="auto"/>
        <w:ind w:firstLine="0"/>
        <w:jc w:val="center"/>
        <w:rPr>
          <w:rFonts w:ascii="Times New Roman" w:hAnsi="Times New Roman" w:cs="Times New Roman"/>
          <w:b/>
          <w:sz w:val="24"/>
          <w:szCs w:val="24"/>
        </w:rPr>
      </w:pPr>
    </w:p>
    <w:p w:rsidR="00F23D3E" w:rsidRPr="008E1282" w:rsidRDefault="00A9042F" w:rsidP="00351A61">
      <w:pPr>
        <w:pStyle w:val="ConsPlusNormal"/>
        <w:spacing w:line="240" w:lineRule="exact"/>
        <w:ind w:firstLine="0"/>
        <w:jc w:val="center"/>
        <w:rPr>
          <w:rFonts w:ascii="Times New Roman" w:hAnsi="Times New Roman" w:cs="Times New Roman"/>
          <w:b/>
          <w:sz w:val="24"/>
          <w:szCs w:val="24"/>
        </w:rPr>
      </w:pPr>
      <w:r w:rsidRPr="008E1282">
        <w:rPr>
          <w:rFonts w:ascii="Times New Roman" w:hAnsi="Times New Roman" w:cs="Times New Roman"/>
          <w:b/>
          <w:sz w:val="24"/>
          <w:szCs w:val="24"/>
        </w:rPr>
        <w:t>Повышение финансовой грамотности</w:t>
      </w:r>
      <w:r w:rsidR="003754B0" w:rsidRPr="008E1282">
        <w:rPr>
          <w:rFonts w:ascii="Times New Roman" w:hAnsi="Times New Roman" w:cs="Times New Roman"/>
          <w:b/>
          <w:sz w:val="24"/>
          <w:szCs w:val="24"/>
        </w:rPr>
        <w:t xml:space="preserve"> населения</w:t>
      </w:r>
    </w:p>
    <w:p w:rsidR="00A9042F" w:rsidRPr="008E1282" w:rsidRDefault="0081152B" w:rsidP="00351A61">
      <w:pPr>
        <w:pStyle w:val="ConsPlusNormal"/>
        <w:spacing w:line="240" w:lineRule="exact"/>
        <w:ind w:firstLine="0"/>
        <w:jc w:val="center"/>
        <w:rPr>
          <w:rFonts w:ascii="Times New Roman" w:hAnsi="Times New Roman" w:cs="Times New Roman"/>
          <w:b/>
          <w:sz w:val="24"/>
          <w:szCs w:val="24"/>
        </w:rPr>
      </w:pPr>
      <w:r w:rsidRPr="008E1282">
        <w:rPr>
          <w:rFonts w:ascii="Times New Roman" w:hAnsi="Times New Roman" w:cs="Times New Roman"/>
          <w:b/>
          <w:sz w:val="24"/>
          <w:szCs w:val="24"/>
        </w:rPr>
        <w:t>городского поселения Луговой</w:t>
      </w:r>
    </w:p>
    <w:p w:rsidR="003754B0" w:rsidRPr="008E1282" w:rsidRDefault="003754B0" w:rsidP="0062083C">
      <w:pPr>
        <w:pStyle w:val="ConsPlusNormal"/>
        <w:spacing w:line="233" w:lineRule="auto"/>
        <w:ind w:firstLine="0"/>
        <w:jc w:val="center"/>
        <w:rPr>
          <w:rFonts w:ascii="Times New Roman" w:hAnsi="Times New Roman" w:cs="Times New Roman"/>
          <w:b/>
          <w:sz w:val="24"/>
          <w:szCs w:val="24"/>
        </w:rPr>
      </w:pPr>
    </w:p>
    <w:p w:rsidR="00C07C48" w:rsidRPr="008E1282" w:rsidRDefault="00C07C48" w:rsidP="00C07C48">
      <w:pPr>
        <w:ind w:firstLine="709"/>
        <w:jc w:val="both"/>
      </w:pPr>
      <w:r w:rsidRPr="008E1282">
        <w:t>С целью повышения открытости и доступности финансо</w:t>
      </w:r>
      <w:r w:rsidR="005C0953">
        <w:t>вой информации для граждан в 2019</w:t>
      </w:r>
      <w:r w:rsidRPr="008E1282">
        <w:t xml:space="preserve"> году на официальном сайте администрации </w:t>
      </w:r>
      <w:r w:rsidR="002C1D1E" w:rsidRPr="008E1282">
        <w:t>городского поселения Луговой</w:t>
      </w:r>
      <w:r w:rsidRPr="008E1282">
        <w:t xml:space="preserve"> в разделе "Бюджет для граждан" в доступной для граждан форме размещены: </w:t>
      </w:r>
    </w:p>
    <w:p w:rsidR="00C07C48" w:rsidRPr="008E1282" w:rsidRDefault="000D7DDF" w:rsidP="00C07C48">
      <w:pPr>
        <w:pStyle w:val="ab"/>
        <w:shd w:val="clear" w:color="auto" w:fill="FFFFFF"/>
        <w:spacing w:before="0" w:beforeAutospacing="0" w:after="0" w:afterAutospacing="0"/>
        <w:ind w:firstLine="709"/>
        <w:jc w:val="both"/>
      </w:pPr>
      <w:r w:rsidRPr="008E1282">
        <w:t xml:space="preserve">- </w:t>
      </w:r>
      <w:r w:rsidR="00C07C48" w:rsidRPr="008E1282">
        <w:t>Отчет для граждан об исполнении бюджета за 201</w:t>
      </w:r>
      <w:r w:rsidR="005C0953">
        <w:t>8</w:t>
      </w:r>
      <w:r w:rsidR="00C07C48" w:rsidRPr="008E1282">
        <w:t xml:space="preserve"> год </w:t>
      </w:r>
    </w:p>
    <w:p w:rsidR="00C07C48" w:rsidRPr="008E1282" w:rsidRDefault="000D7DDF" w:rsidP="00C07C48">
      <w:pPr>
        <w:pStyle w:val="ab"/>
        <w:shd w:val="clear" w:color="auto" w:fill="FFFFFF"/>
        <w:spacing w:before="0" w:beforeAutospacing="0" w:after="0" w:afterAutospacing="0"/>
        <w:ind w:firstLine="709"/>
        <w:jc w:val="both"/>
      </w:pPr>
      <w:r w:rsidRPr="008E1282">
        <w:lastRenderedPageBreak/>
        <w:t xml:space="preserve">- </w:t>
      </w:r>
      <w:r w:rsidR="00C07C48" w:rsidRPr="008E1282">
        <w:t>Бюджет для граждан на основе решения "О бюджете на 201</w:t>
      </w:r>
      <w:r w:rsidR="0083049D">
        <w:t>9</w:t>
      </w:r>
      <w:r w:rsidR="00F04695">
        <w:t xml:space="preserve"> год и плановый период 20</w:t>
      </w:r>
      <w:r w:rsidR="0083049D">
        <w:t>20</w:t>
      </w:r>
      <w:r w:rsidR="00C07C48" w:rsidRPr="008E1282">
        <w:t xml:space="preserve"> и 20</w:t>
      </w:r>
      <w:r w:rsidR="00F04695">
        <w:t>2</w:t>
      </w:r>
      <w:r w:rsidR="0083049D">
        <w:t>1</w:t>
      </w:r>
      <w:r w:rsidR="00C07C48" w:rsidRPr="008E1282">
        <w:t xml:space="preserve"> годов"</w:t>
      </w:r>
    </w:p>
    <w:p w:rsidR="00C07C48" w:rsidRPr="008E1282" w:rsidRDefault="000D7DDF" w:rsidP="00C07C48">
      <w:pPr>
        <w:shd w:val="clear" w:color="auto" w:fill="FFFFFF"/>
        <w:ind w:firstLine="709"/>
        <w:jc w:val="both"/>
      </w:pPr>
      <w:r w:rsidRPr="008E1282">
        <w:t xml:space="preserve">- </w:t>
      </w:r>
      <w:r w:rsidR="002C1D1E" w:rsidRPr="008E1282">
        <w:t>Презентация б</w:t>
      </w:r>
      <w:r w:rsidR="00C07C48" w:rsidRPr="008E1282">
        <w:t>юджет</w:t>
      </w:r>
      <w:r w:rsidR="002C1D1E" w:rsidRPr="008E1282">
        <w:t>а</w:t>
      </w:r>
      <w:r w:rsidR="00C07C48" w:rsidRPr="008E1282">
        <w:t xml:space="preserve"> для граждан на основе проекта решения о бюджете на 201</w:t>
      </w:r>
      <w:r w:rsidR="0083049D">
        <w:t>9</w:t>
      </w:r>
      <w:r w:rsidR="00C07C48" w:rsidRPr="008E1282">
        <w:t xml:space="preserve"> год и плановый период 20</w:t>
      </w:r>
      <w:r w:rsidR="0083049D">
        <w:t>20</w:t>
      </w:r>
      <w:r w:rsidR="00C07C48" w:rsidRPr="008E1282">
        <w:t xml:space="preserve"> и 20</w:t>
      </w:r>
      <w:r w:rsidR="00F04695">
        <w:t>2</w:t>
      </w:r>
      <w:r w:rsidR="0083049D">
        <w:t>1</w:t>
      </w:r>
      <w:r w:rsidR="00C07C48" w:rsidRPr="008E1282">
        <w:t xml:space="preserve"> годов</w:t>
      </w:r>
    </w:p>
    <w:p w:rsidR="00C07C48" w:rsidRPr="008E1282" w:rsidRDefault="000D7DDF" w:rsidP="00C07C48">
      <w:pPr>
        <w:ind w:firstLine="709"/>
        <w:jc w:val="both"/>
      </w:pPr>
      <w:r w:rsidRPr="008E1282">
        <w:t>- Е</w:t>
      </w:r>
      <w:r w:rsidR="00C07C48" w:rsidRPr="008E1282">
        <w:t xml:space="preserve">жемесячная информация об исполнении бюджета </w:t>
      </w:r>
      <w:r w:rsidRPr="008E1282">
        <w:t>городского поселения Луговой</w:t>
      </w:r>
      <w:r w:rsidR="00C07C48" w:rsidRPr="008E1282">
        <w:t>.</w:t>
      </w:r>
    </w:p>
    <w:p w:rsidR="00C07C48" w:rsidRPr="008E1282" w:rsidRDefault="00C07C48" w:rsidP="001F6D75">
      <w:pPr>
        <w:ind w:firstLine="709"/>
        <w:jc w:val="both"/>
      </w:pPr>
    </w:p>
    <w:p w:rsidR="00A9042F" w:rsidRPr="008E1282" w:rsidRDefault="003754B0" w:rsidP="0062083C">
      <w:pPr>
        <w:widowControl w:val="0"/>
        <w:ind w:firstLine="709"/>
        <w:jc w:val="center"/>
        <w:outlineLvl w:val="0"/>
        <w:rPr>
          <w:b/>
          <w:bCs/>
        </w:rPr>
      </w:pPr>
      <w:r w:rsidRPr="008E1282">
        <w:rPr>
          <w:b/>
          <w:bCs/>
        </w:rPr>
        <w:t>Работа с кадрами</w:t>
      </w:r>
    </w:p>
    <w:p w:rsidR="005430D4" w:rsidRPr="008E1282" w:rsidRDefault="005430D4" w:rsidP="0062083C">
      <w:pPr>
        <w:widowControl w:val="0"/>
        <w:ind w:firstLine="709"/>
        <w:jc w:val="center"/>
        <w:outlineLvl w:val="0"/>
        <w:rPr>
          <w:b/>
          <w:bCs/>
        </w:rPr>
      </w:pPr>
    </w:p>
    <w:p w:rsidR="001C67C5" w:rsidRPr="008E1282" w:rsidRDefault="00310775" w:rsidP="001C67C5">
      <w:pPr>
        <w:ind w:firstLine="709"/>
        <w:jc w:val="both"/>
      </w:pPr>
      <w:proofErr w:type="spellStart"/>
      <w:r w:rsidRPr="008E1282">
        <w:t>Финорган</w:t>
      </w:r>
      <w:proofErr w:type="spellEnd"/>
      <w:r w:rsidR="001C67C5" w:rsidRPr="008E1282">
        <w:t xml:space="preserve"> осуществляет свою деятельность в соответствии с Положением о финансово – экономическом отделе, утвержденным распоряжением главы городского поселения Луговой от 30.03 </w:t>
      </w:r>
      <w:smartTag w:uri="urn:schemas-microsoft-com:office:smarttags" w:element="metricconverter">
        <w:smartTagPr>
          <w:attr w:name="ProductID" w:val="2007 г"/>
        </w:smartTagPr>
        <w:r w:rsidR="001C67C5" w:rsidRPr="008E1282">
          <w:t>2007 г</w:t>
        </w:r>
      </w:smartTag>
      <w:r w:rsidR="001C67C5" w:rsidRPr="008E1282">
        <w:t>. № 39-к.</w:t>
      </w:r>
    </w:p>
    <w:p w:rsidR="001C67C5" w:rsidRDefault="001C67C5" w:rsidP="001C67C5">
      <w:pPr>
        <w:ind w:firstLine="709"/>
        <w:jc w:val="both"/>
      </w:pPr>
      <w:r w:rsidRPr="008E1282">
        <w:t>В секторе работают 4 человека (2 муниципальных служащих и 2 главных бухгалтера подведомственных учреждений). И</w:t>
      </w:r>
      <w:r w:rsidR="00310775" w:rsidRPr="008E1282">
        <w:t xml:space="preserve">з них имеют высшее образование </w:t>
      </w:r>
      <w:r w:rsidR="000D1A19">
        <w:t>3</w:t>
      </w:r>
      <w:r w:rsidRPr="008E1282">
        <w:t xml:space="preserve"> человек</w:t>
      </w:r>
      <w:r w:rsidR="000D1A19">
        <w:t>а</w:t>
      </w:r>
      <w:r w:rsidR="005C0953">
        <w:t xml:space="preserve"> и 1 человек средне – специальное.</w:t>
      </w:r>
    </w:p>
    <w:p w:rsidR="0062083C" w:rsidRPr="005C0953" w:rsidRDefault="0062083C" w:rsidP="0062083C">
      <w:pPr>
        <w:pStyle w:val="ab"/>
        <w:shd w:val="clear" w:color="auto" w:fill="FFFFFF"/>
        <w:spacing w:before="0" w:beforeAutospacing="0" w:after="0" w:afterAutospacing="0"/>
        <w:ind w:firstLine="709"/>
        <w:jc w:val="both"/>
        <w:rPr>
          <w:color w:val="000000"/>
        </w:rPr>
      </w:pPr>
      <w:r w:rsidRPr="008E1282">
        <w:rPr>
          <w:color w:val="000000"/>
        </w:rPr>
        <w:t>Проведение масштабных реформ в бюджетной сфере, повышение качества управления муниципальными финансами невозможно без постоянного повышения квалификации работников.</w:t>
      </w:r>
      <w:r w:rsidR="005C0953">
        <w:rPr>
          <w:color w:val="000000"/>
        </w:rPr>
        <w:t xml:space="preserve"> </w:t>
      </w:r>
      <w:r w:rsidRPr="008E1282">
        <w:rPr>
          <w:color w:val="000000"/>
        </w:rPr>
        <w:t>В 201</w:t>
      </w:r>
      <w:r w:rsidR="005C0953">
        <w:rPr>
          <w:color w:val="000000"/>
        </w:rPr>
        <w:t>9</w:t>
      </w:r>
      <w:r w:rsidRPr="008E1282">
        <w:rPr>
          <w:color w:val="000000"/>
        </w:rPr>
        <w:t xml:space="preserve"> году специалисты </w:t>
      </w:r>
      <w:proofErr w:type="spellStart"/>
      <w:r w:rsidR="00450C6F" w:rsidRPr="008E1282">
        <w:rPr>
          <w:color w:val="000000"/>
        </w:rPr>
        <w:t>Финоргана</w:t>
      </w:r>
      <w:proofErr w:type="spellEnd"/>
      <w:r w:rsidR="00A40367" w:rsidRPr="008E1282">
        <w:rPr>
          <w:color w:val="000000"/>
        </w:rPr>
        <w:t xml:space="preserve"> </w:t>
      </w:r>
      <w:r w:rsidRPr="008E1282">
        <w:rPr>
          <w:color w:val="000000"/>
        </w:rPr>
        <w:t xml:space="preserve">принимали участие </w:t>
      </w:r>
      <w:r w:rsidR="005C0953">
        <w:rPr>
          <w:color w:val="000000"/>
        </w:rPr>
        <w:t>в двух</w:t>
      </w:r>
      <w:r w:rsidRPr="008E1282">
        <w:rPr>
          <w:color w:val="000000"/>
        </w:rPr>
        <w:t xml:space="preserve"> семинарах</w:t>
      </w:r>
      <w:r w:rsidR="00C963D9" w:rsidRPr="008E1282">
        <w:rPr>
          <w:color w:val="000000"/>
        </w:rPr>
        <w:t xml:space="preserve">. </w:t>
      </w:r>
      <w:r w:rsidRPr="008E1282">
        <w:rPr>
          <w:color w:val="000000"/>
        </w:rPr>
        <w:t>Повысил</w:t>
      </w:r>
      <w:r w:rsidR="005C0953">
        <w:rPr>
          <w:color w:val="000000"/>
        </w:rPr>
        <w:t>и</w:t>
      </w:r>
      <w:r w:rsidRPr="008E1282">
        <w:rPr>
          <w:color w:val="000000"/>
        </w:rPr>
        <w:t xml:space="preserve"> квалификацию </w:t>
      </w:r>
      <w:r w:rsidR="005C0953">
        <w:rPr>
          <w:color w:val="000000"/>
        </w:rPr>
        <w:t>2</w:t>
      </w:r>
      <w:r w:rsidR="0078311C">
        <w:rPr>
          <w:color w:val="000000"/>
        </w:rPr>
        <w:t xml:space="preserve"> специалист</w:t>
      </w:r>
      <w:r w:rsidR="005C0953">
        <w:rPr>
          <w:color w:val="000000"/>
        </w:rPr>
        <w:t>а по</w:t>
      </w:r>
      <w:r w:rsidRPr="008E1282">
        <w:rPr>
          <w:color w:val="000000"/>
        </w:rPr>
        <w:t xml:space="preserve"> </w:t>
      </w:r>
      <w:r w:rsidR="00C96A4B" w:rsidRPr="008E1282">
        <w:t>курс</w:t>
      </w:r>
      <w:r w:rsidR="005C0953">
        <w:t>у</w:t>
      </w:r>
      <w:r w:rsidR="00C96A4B" w:rsidRPr="008E1282">
        <w:t xml:space="preserve"> </w:t>
      </w:r>
      <w:r w:rsidR="005D2C2B" w:rsidRPr="008E1282">
        <w:t xml:space="preserve">«Управление государственными </w:t>
      </w:r>
      <w:r w:rsidR="00F42232" w:rsidRPr="008E1282">
        <w:t>муниципальными</w:t>
      </w:r>
      <w:r w:rsidR="005D2C2B" w:rsidRPr="008E1282">
        <w:t xml:space="preserve"> закупками»</w:t>
      </w:r>
      <w:r w:rsidR="005C0953">
        <w:t>.</w:t>
      </w:r>
    </w:p>
    <w:p w:rsidR="0062083C" w:rsidRPr="008E1282" w:rsidRDefault="0062083C" w:rsidP="0062083C">
      <w:pPr>
        <w:ind w:firstLine="567"/>
        <w:rPr>
          <w:b/>
        </w:rPr>
      </w:pPr>
    </w:p>
    <w:p w:rsidR="0062083C" w:rsidRPr="008E1282" w:rsidRDefault="0062083C" w:rsidP="0062083C">
      <w:pPr>
        <w:jc w:val="center"/>
        <w:rPr>
          <w:b/>
        </w:rPr>
      </w:pPr>
      <w:r w:rsidRPr="008E1282">
        <w:rPr>
          <w:b/>
        </w:rPr>
        <w:t>Общественная деятельность Финансового управления</w:t>
      </w:r>
    </w:p>
    <w:p w:rsidR="005430D4" w:rsidRPr="008E1282" w:rsidRDefault="005430D4" w:rsidP="0062083C">
      <w:pPr>
        <w:jc w:val="center"/>
        <w:rPr>
          <w:b/>
        </w:rPr>
      </w:pPr>
    </w:p>
    <w:p w:rsidR="000B06FE" w:rsidRPr="008E1282" w:rsidRDefault="000B06FE" w:rsidP="000B06FE">
      <w:pPr>
        <w:ind w:firstLine="709"/>
        <w:jc w:val="both"/>
      </w:pPr>
      <w:r w:rsidRPr="008E1282">
        <w:t xml:space="preserve">Коллектив работников </w:t>
      </w:r>
      <w:proofErr w:type="spellStart"/>
      <w:r w:rsidR="00450C6F" w:rsidRPr="008E1282">
        <w:t>Финоргана</w:t>
      </w:r>
      <w:proofErr w:type="spellEnd"/>
      <w:r w:rsidR="00231E49" w:rsidRPr="008E1282">
        <w:t xml:space="preserve"> </w:t>
      </w:r>
      <w:r w:rsidRPr="008E1282">
        <w:t xml:space="preserve">принимает, участие в субботниках и мероприятиях по очистке и благоустройству, проводимых на территории </w:t>
      </w:r>
      <w:r w:rsidR="005D2C2B" w:rsidRPr="008E1282">
        <w:t>городского поселения Луговой</w:t>
      </w:r>
      <w:r w:rsidRPr="008E1282">
        <w:t>.</w:t>
      </w:r>
    </w:p>
    <w:p w:rsidR="000B06FE" w:rsidRPr="008E1282" w:rsidRDefault="000B06FE" w:rsidP="000B06FE">
      <w:pPr>
        <w:ind w:firstLine="709"/>
        <w:jc w:val="both"/>
      </w:pPr>
    </w:p>
    <w:p w:rsidR="005430D4" w:rsidRDefault="00920ABC" w:rsidP="005430D4">
      <w:pPr>
        <w:tabs>
          <w:tab w:val="left" w:pos="720"/>
        </w:tabs>
        <w:suppressAutoHyphens/>
        <w:spacing w:line="235" w:lineRule="auto"/>
        <w:ind w:firstLine="709"/>
        <w:jc w:val="center"/>
        <w:rPr>
          <w:b/>
        </w:rPr>
      </w:pPr>
      <w:r>
        <w:rPr>
          <w:b/>
        </w:rPr>
        <w:t>Основные задачи на 20</w:t>
      </w:r>
      <w:r w:rsidR="005C0953">
        <w:rPr>
          <w:b/>
        </w:rPr>
        <w:t>20</w:t>
      </w:r>
      <w:r w:rsidR="005430D4" w:rsidRPr="008E1282">
        <w:rPr>
          <w:b/>
        </w:rPr>
        <w:t xml:space="preserve"> год</w:t>
      </w:r>
    </w:p>
    <w:p w:rsidR="00643FB7" w:rsidRPr="008E1282" w:rsidRDefault="00643FB7" w:rsidP="005430D4">
      <w:pPr>
        <w:tabs>
          <w:tab w:val="left" w:pos="720"/>
        </w:tabs>
        <w:suppressAutoHyphens/>
        <w:spacing w:line="235" w:lineRule="auto"/>
        <w:ind w:firstLine="709"/>
        <w:jc w:val="center"/>
        <w:rPr>
          <w:b/>
        </w:rPr>
      </w:pPr>
    </w:p>
    <w:p w:rsidR="005430D4" w:rsidRPr="008E1282" w:rsidRDefault="005430D4" w:rsidP="005430D4">
      <w:pPr>
        <w:tabs>
          <w:tab w:val="left" w:pos="720"/>
        </w:tabs>
        <w:suppressAutoHyphens/>
        <w:spacing w:line="235" w:lineRule="auto"/>
        <w:ind w:firstLine="709"/>
        <w:jc w:val="both"/>
      </w:pPr>
      <w:r w:rsidRPr="008E1282">
        <w:t xml:space="preserve">Основными задачами деятельности </w:t>
      </w:r>
      <w:proofErr w:type="spellStart"/>
      <w:r w:rsidR="00450C6F" w:rsidRPr="008E1282">
        <w:t>Финоргана</w:t>
      </w:r>
      <w:proofErr w:type="spellEnd"/>
      <w:r w:rsidR="0065762C" w:rsidRPr="008E1282">
        <w:t xml:space="preserve"> </w:t>
      </w:r>
      <w:r w:rsidR="00920ABC">
        <w:t>на 20</w:t>
      </w:r>
      <w:r w:rsidR="005C0953">
        <w:t>20</w:t>
      </w:r>
      <w:r w:rsidRPr="008E1282">
        <w:t xml:space="preserve"> год являются:</w:t>
      </w:r>
    </w:p>
    <w:p w:rsidR="005430D4" w:rsidRPr="008E1282" w:rsidRDefault="005430D4" w:rsidP="005430D4">
      <w:pPr>
        <w:autoSpaceDE w:val="0"/>
        <w:autoSpaceDN w:val="0"/>
        <w:adjustRightInd w:val="0"/>
        <w:ind w:firstLine="709"/>
        <w:jc w:val="both"/>
      </w:pPr>
      <w:r w:rsidRPr="008E1282">
        <w:t>полноценное внедрение программно-целевых методов управления бюджетным процессом;</w:t>
      </w:r>
    </w:p>
    <w:p w:rsidR="005430D4" w:rsidRPr="008E1282" w:rsidRDefault="005430D4" w:rsidP="005430D4">
      <w:pPr>
        <w:autoSpaceDE w:val="0"/>
        <w:autoSpaceDN w:val="0"/>
        <w:adjustRightInd w:val="0"/>
        <w:ind w:firstLine="709"/>
        <w:jc w:val="both"/>
      </w:pPr>
      <w:r w:rsidRPr="008E1282">
        <w:t>совершенствование муниципального финансового контроля с целью его ориентации на оценку эффективности бюджетных расходов;</w:t>
      </w:r>
    </w:p>
    <w:p w:rsidR="005430D4" w:rsidRPr="008E1282" w:rsidRDefault="005430D4" w:rsidP="005430D4">
      <w:pPr>
        <w:pStyle w:val="Style3"/>
        <w:widowControl/>
        <w:spacing w:line="317" w:lineRule="exact"/>
        <w:ind w:firstLine="701"/>
        <w:rPr>
          <w:rStyle w:val="FontStyle58"/>
          <w:sz w:val="24"/>
          <w:szCs w:val="24"/>
        </w:rPr>
      </w:pPr>
      <w:r w:rsidRPr="008E1282">
        <w:rPr>
          <w:rStyle w:val="FontStyle58"/>
          <w:sz w:val="24"/>
          <w:szCs w:val="24"/>
        </w:rPr>
        <w:t>предотвращение и пресечение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p>
    <w:p w:rsidR="005430D4" w:rsidRPr="008E1282" w:rsidRDefault="005430D4" w:rsidP="0062083C">
      <w:pPr>
        <w:tabs>
          <w:tab w:val="left" w:pos="720"/>
        </w:tabs>
        <w:suppressAutoHyphens/>
        <w:spacing w:line="235" w:lineRule="auto"/>
        <w:ind w:firstLine="709"/>
        <w:jc w:val="both"/>
      </w:pPr>
    </w:p>
    <w:p w:rsidR="005430D4" w:rsidRPr="008E1282" w:rsidRDefault="005430D4" w:rsidP="0062083C">
      <w:pPr>
        <w:tabs>
          <w:tab w:val="left" w:pos="720"/>
        </w:tabs>
        <w:suppressAutoHyphens/>
        <w:spacing w:line="235" w:lineRule="auto"/>
        <w:ind w:firstLine="709"/>
        <w:jc w:val="both"/>
      </w:pPr>
    </w:p>
    <w:p w:rsidR="008E1282" w:rsidRPr="008E1282" w:rsidRDefault="0065762C" w:rsidP="006F4B95">
      <w:pPr>
        <w:tabs>
          <w:tab w:val="left" w:pos="720"/>
        </w:tabs>
        <w:suppressAutoHyphens/>
        <w:spacing w:line="240" w:lineRule="exact"/>
        <w:jc w:val="both"/>
      </w:pPr>
      <w:r w:rsidRPr="008E1282">
        <w:t xml:space="preserve">Заведующий </w:t>
      </w:r>
    </w:p>
    <w:p w:rsidR="006F4B95" w:rsidRPr="00C22F92" w:rsidRDefault="0065762C" w:rsidP="006F4B95">
      <w:pPr>
        <w:tabs>
          <w:tab w:val="left" w:pos="720"/>
        </w:tabs>
        <w:suppressAutoHyphens/>
        <w:spacing w:line="240" w:lineRule="exact"/>
        <w:jc w:val="both"/>
        <w:rPr>
          <w:sz w:val="28"/>
          <w:szCs w:val="28"/>
        </w:rPr>
      </w:pPr>
      <w:r w:rsidRPr="008E1282">
        <w:t>сектором финансов и эк</w:t>
      </w:r>
      <w:r w:rsidR="008E1282" w:rsidRPr="008E1282">
        <w:t>о</w:t>
      </w:r>
      <w:r w:rsidRPr="008E1282">
        <w:t xml:space="preserve">номики        </w:t>
      </w:r>
      <w:r w:rsidR="008E1282" w:rsidRPr="008E1282">
        <w:t xml:space="preserve"> </w:t>
      </w:r>
      <w:r w:rsidR="00643FB7">
        <w:t xml:space="preserve">                         </w:t>
      </w:r>
      <w:r w:rsidR="008E1282" w:rsidRPr="008E1282">
        <w:t xml:space="preserve">        </w:t>
      </w:r>
      <w:r w:rsidRPr="008E1282">
        <w:t xml:space="preserve">                             Е.А. Митюшк</w:t>
      </w:r>
      <w:r w:rsidRPr="00643FB7">
        <w:t>ина</w:t>
      </w:r>
    </w:p>
    <w:sectPr w:rsidR="006F4B95" w:rsidRPr="00C22F92" w:rsidSect="007E4B7B">
      <w:headerReference w:type="default" r:id="rId8"/>
      <w:pgSz w:w="11906" w:h="16838"/>
      <w:pgMar w:top="1134" w:right="424"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542" w:rsidRDefault="008A6542" w:rsidP="007E4B7B">
      <w:r>
        <w:separator/>
      </w:r>
    </w:p>
  </w:endnote>
  <w:endnote w:type="continuationSeparator" w:id="0">
    <w:p w:rsidR="008A6542" w:rsidRDefault="008A6542" w:rsidP="007E4B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542" w:rsidRDefault="008A6542" w:rsidP="007E4B7B">
      <w:r>
        <w:separator/>
      </w:r>
    </w:p>
  </w:footnote>
  <w:footnote w:type="continuationSeparator" w:id="0">
    <w:p w:rsidR="008A6542" w:rsidRDefault="008A6542" w:rsidP="007E4B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52B" w:rsidRDefault="0081152B">
    <w:pPr>
      <w:pStyle w:val="af"/>
      <w:jc w:val="right"/>
    </w:pPr>
  </w:p>
  <w:p w:rsidR="0081152B" w:rsidRDefault="0081152B">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2DCC"/>
    <w:multiLevelType w:val="hybridMultilevel"/>
    <w:tmpl w:val="EFFA10F8"/>
    <w:lvl w:ilvl="0" w:tplc="E1FC0ADC">
      <w:start w:val="1"/>
      <w:numFmt w:val="upperRoman"/>
      <w:lvlText w:val="%1."/>
      <w:lvlJc w:val="left"/>
      <w:pPr>
        <w:ind w:left="1610" w:hanging="720"/>
      </w:pPr>
      <w:rPr>
        <w:rFonts w:hint="default"/>
      </w:rPr>
    </w:lvl>
    <w:lvl w:ilvl="1" w:tplc="04190019">
      <w:start w:val="1"/>
      <w:numFmt w:val="lowerLetter"/>
      <w:lvlText w:val="%2."/>
      <w:lvlJc w:val="left"/>
      <w:pPr>
        <w:ind w:left="1970" w:hanging="360"/>
      </w:pPr>
    </w:lvl>
    <w:lvl w:ilvl="2" w:tplc="0419001B" w:tentative="1">
      <w:start w:val="1"/>
      <w:numFmt w:val="lowerRoman"/>
      <w:lvlText w:val="%3."/>
      <w:lvlJc w:val="right"/>
      <w:pPr>
        <w:ind w:left="2690" w:hanging="180"/>
      </w:pPr>
    </w:lvl>
    <w:lvl w:ilvl="3" w:tplc="0419000F" w:tentative="1">
      <w:start w:val="1"/>
      <w:numFmt w:val="decimal"/>
      <w:lvlText w:val="%4."/>
      <w:lvlJc w:val="left"/>
      <w:pPr>
        <w:ind w:left="3410" w:hanging="360"/>
      </w:pPr>
    </w:lvl>
    <w:lvl w:ilvl="4" w:tplc="04190019" w:tentative="1">
      <w:start w:val="1"/>
      <w:numFmt w:val="lowerLetter"/>
      <w:lvlText w:val="%5."/>
      <w:lvlJc w:val="left"/>
      <w:pPr>
        <w:ind w:left="4130" w:hanging="360"/>
      </w:pPr>
    </w:lvl>
    <w:lvl w:ilvl="5" w:tplc="0419001B" w:tentative="1">
      <w:start w:val="1"/>
      <w:numFmt w:val="lowerRoman"/>
      <w:lvlText w:val="%6."/>
      <w:lvlJc w:val="right"/>
      <w:pPr>
        <w:ind w:left="4850" w:hanging="180"/>
      </w:pPr>
    </w:lvl>
    <w:lvl w:ilvl="6" w:tplc="0419000F" w:tentative="1">
      <w:start w:val="1"/>
      <w:numFmt w:val="decimal"/>
      <w:lvlText w:val="%7."/>
      <w:lvlJc w:val="left"/>
      <w:pPr>
        <w:ind w:left="5570" w:hanging="360"/>
      </w:pPr>
    </w:lvl>
    <w:lvl w:ilvl="7" w:tplc="04190019" w:tentative="1">
      <w:start w:val="1"/>
      <w:numFmt w:val="lowerLetter"/>
      <w:lvlText w:val="%8."/>
      <w:lvlJc w:val="left"/>
      <w:pPr>
        <w:ind w:left="6290" w:hanging="360"/>
      </w:pPr>
    </w:lvl>
    <w:lvl w:ilvl="8" w:tplc="0419001B" w:tentative="1">
      <w:start w:val="1"/>
      <w:numFmt w:val="lowerRoman"/>
      <w:lvlText w:val="%9."/>
      <w:lvlJc w:val="right"/>
      <w:pPr>
        <w:ind w:left="7010" w:hanging="180"/>
      </w:pPr>
    </w:lvl>
  </w:abstractNum>
  <w:abstractNum w:abstractNumId="1">
    <w:nsid w:val="277B4780"/>
    <w:multiLevelType w:val="hybridMultilevel"/>
    <w:tmpl w:val="8A76363C"/>
    <w:lvl w:ilvl="0" w:tplc="0419000F">
      <w:start w:val="1"/>
      <w:numFmt w:val="decimal"/>
      <w:lvlText w:val="%1."/>
      <w:lvlJc w:val="left"/>
      <w:pPr>
        <w:ind w:left="2064" w:hanging="360"/>
      </w:pPr>
    </w:lvl>
    <w:lvl w:ilvl="1" w:tplc="04190019">
      <w:start w:val="1"/>
      <w:numFmt w:val="lowerLetter"/>
      <w:lvlText w:val="%2."/>
      <w:lvlJc w:val="left"/>
      <w:pPr>
        <w:ind w:left="2784" w:hanging="360"/>
      </w:pPr>
    </w:lvl>
    <w:lvl w:ilvl="2" w:tplc="0419001B" w:tentative="1">
      <w:start w:val="1"/>
      <w:numFmt w:val="lowerRoman"/>
      <w:lvlText w:val="%3."/>
      <w:lvlJc w:val="right"/>
      <w:pPr>
        <w:ind w:left="3504" w:hanging="180"/>
      </w:pPr>
    </w:lvl>
    <w:lvl w:ilvl="3" w:tplc="0419000F" w:tentative="1">
      <w:start w:val="1"/>
      <w:numFmt w:val="decimal"/>
      <w:lvlText w:val="%4."/>
      <w:lvlJc w:val="left"/>
      <w:pPr>
        <w:ind w:left="4224" w:hanging="360"/>
      </w:pPr>
    </w:lvl>
    <w:lvl w:ilvl="4" w:tplc="04190019" w:tentative="1">
      <w:start w:val="1"/>
      <w:numFmt w:val="lowerLetter"/>
      <w:lvlText w:val="%5."/>
      <w:lvlJc w:val="left"/>
      <w:pPr>
        <w:ind w:left="4944" w:hanging="360"/>
      </w:pPr>
    </w:lvl>
    <w:lvl w:ilvl="5" w:tplc="0419001B" w:tentative="1">
      <w:start w:val="1"/>
      <w:numFmt w:val="lowerRoman"/>
      <w:lvlText w:val="%6."/>
      <w:lvlJc w:val="right"/>
      <w:pPr>
        <w:ind w:left="5664" w:hanging="180"/>
      </w:pPr>
    </w:lvl>
    <w:lvl w:ilvl="6" w:tplc="0419000F" w:tentative="1">
      <w:start w:val="1"/>
      <w:numFmt w:val="decimal"/>
      <w:lvlText w:val="%7."/>
      <w:lvlJc w:val="left"/>
      <w:pPr>
        <w:ind w:left="6384" w:hanging="360"/>
      </w:pPr>
    </w:lvl>
    <w:lvl w:ilvl="7" w:tplc="04190019" w:tentative="1">
      <w:start w:val="1"/>
      <w:numFmt w:val="lowerLetter"/>
      <w:lvlText w:val="%8."/>
      <w:lvlJc w:val="left"/>
      <w:pPr>
        <w:ind w:left="7104" w:hanging="360"/>
      </w:pPr>
    </w:lvl>
    <w:lvl w:ilvl="8" w:tplc="0419001B" w:tentative="1">
      <w:start w:val="1"/>
      <w:numFmt w:val="lowerRoman"/>
      <w:lvlText w:val="%9."/>
      <w:lvlJc w:val="right"/>
      <w:pPr>
        <w:ind w:left="7824" w:hanging="180"/>
      </w:pPr>
    </w:lvl>
  </w:abstractNum>
  <w:abstractNum w:abstractNumId="2">
    <w:nsid w:val="45C42158"/>
    <w:multiLevelType w:val="hybridMultilevel"/>
    <w:tmpl w:val="0284D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70"/>
  <w:characterSpacingControl w:val="doNotCompress"/>
  <w:footnotePr>
    <w:footnote w:id="-1"/>
    <w:footnote w:id="0"/>
  </w:footnotePr>
  <w:endnotePr>
    <w:endnote w:id="-1"/>
    <w:endnote w:id="0"/>
  </w:endnotePr>
  <w:compat/>
  <w:rsids>
    <w:rsidRoot w:val="00260704"/>
    <w:rsid w:val="00013568"/>
    <w:rsid w:val="00040B50"/>
    <w:rsid w:val="00064FD7"/>
    <w:rsid w:val="000719C1"/>
    <w:rsid w:val="000B06FE"/>
    <w:rsid w:val="000B3886"/>
    <w:rsid w:val="000B3ADA"/>
    <w:rsid w:val="000B45BC"/>
    <w:rsid w:val="000D1A19"/>
    <w:rsid w:val="000D7DDF"/>
    <w:rsid w:val="000F157E"/>
    <w:rsid w:val="00126E96"/>
    <w:rsid w:val="0013799E"/>
    <w:rsid w:val="00155407"/>
    <w:rsid w:val="00155C95"/>
    <w:rsid w:val="00190DF7"/>
    <w:rsid w:val="0019104D"/>
    <w:rsid w:val="001913F9"/>
    <w:rsid w:val="001A2142"/>
    <w:rsid w:val="001B328C"/>
    <w:rsid w:val="001C67C5"/>
    <w:rsid w:val="001D0915"/>
    <w:rsid w:val="001D1AF9"/>
    <w:rsid w:val="001F6D75"/>
    <w:rsid w:val="00204142"/>
    <w:rsid w:val="00205586"/>
    <w:rsid w:val="00226CDD"/>
    <w:rsid w:val="00230781"/>
    <w:rsid w:val="00231E49"/>
    <w:rsid w:val="00232A4E"/>
    <w:rsid w:val="00241B8C"/>
    <w:rsid w:val="00242BF3"/>
    <w:rsid w:val="00243BDE"/>
    <w:rsid w:val="00244D9C"/>
    <w:rsid w:val="0025010D"/>
    <w:rsid w:val="00253A77"/>
    <w:rsid w:val="00260704"/>
    <w:rsid w:val="00262E3D"/>
    <w:rsid w:val="00297618"/>
    <w:rsid w:val="002B1444"/>
    <w:rsid w:val="002C1D1E"/>
    <w:rsid w:val="002C2556"/>
    <w:rsid w:val="002C35A4"/>
    <w:rsid w:val="002C50C7"/>
    <w:rsid w:val="002C5991"/>
    <w:rsid w:val="002D2304"/>
    <w:rsid w:val="002D6F76"/>
    <w:rsid w:val="002F1561"/>
    <w:rsid w:val="002F7C35"/>
    <w:rsid w:val="00303A2B"/>
    <w:rsid w:val="00310775"/>
    <w:rsid w:val="003160F6"/>
    <w:rsid w:val="00351893"/>
    <w:rsid w:val="00351A61"/>
    <w:rsid w:val="003754B0"/>
    <w:rsid w:val="003778B2"/>
    <w:rsid w:val="003926D8"/>
    <w:rsid w:val="003A12B2"/>
    <w:rsid w:val="003A6038"/>
    <w:rsid w:val="003D097B"/>
    <w:rsid w:val="003D421D"/>
    <w:rsid w:val="003E1704"/>
    <w:rsid w:val="003F18A2"/>
    <w:rsid w:val="004041B1"/>
    <w:rsid w:val="00404CF3"/>
    <w:rsid w:val="0040574F"/>
    <w:rsid w:val="0040577C"/>
    <w:rsid w:val="0040696B"/>
    <w:rsid w:val="00424287"/>
    <w:rsid w:val="004337A8"/>
    <w:rsid w:val="00441291"/>
    <w:rsid w:val="00445871"/>
    <w:rsid w:val="00450C6F"/>
    <w:rsid w:val="00461AEA"/>
    <w:rsid w:val="004670DC"/>
    <w:rsid w:val="00483D46"/>
    <w:rsid w:val="00493E4C"/>
    <w:rsid w:val="004967B6"/>
    <w:rsid w:val="00496EC4"/>
    <w:rsid w:val="004B770F"/>
    <w:rsid w:val="004C1F7E"/>
    <w:rsid w:val="004D18E6"/>
    <w:rsid w:val="004F7EDA"/>
    <w:rsid w:val="005144B3"/>
    <w:rsid w:val="00530A21"/>
    <w:rsid w:val="00536282"/>
    <w:rsid w:val="00541980"/>
    <w:rsid w:val="005430D4"/>
    <w:rsid w:val="00554C26"/>
    <w:rsid w:val="00560B8B"/>
    <w:rsid w:val="0056262D"/>
    <w:rsid w:val="005734AC"/>
    <w:rsid w:val="00577636"/>
    <w:rsid w:val="00590D03"/>
    <w:rsid w:val="00594C67"/>
    <w:rsid w:val="005954B6"/>
    <w:rsid w:val="005A37A6"/>
    <w:rsid w:val="005A6C68"/>
    <w:rsid w:val="005B4B6B"/>
    <w:rsid w:val="005C0953"/>
    <w:rsid w:val="005D0993"/>
    <w:rsid w:val="005D2C2B"/>
    <w:rsid w:val="005D33F2"/>
    <w:rsid w:val="005D5312"/>
    <w:rsid w:val="005D6C35"/>
    <w:rsid w:val="005E2CBB"/>
    <w:rsid w:val="005E5C00"/>
    <w:rsid w:val="0061176E"/>
    <w:rsid w:val="0062083C"/>
    <w:rsid w:val="00643FB7"/>
    <w:rsid w:val="00644A35"/>
    <w:rsid w:val="00650DE7"/>
    <w:rsid w:val="0065762C"/>
    <w:rsid w:val="006605C6"/>
    <w:rsid w:val="00663598"/>
    <w:rsid w:val="006844F0"/>
    <w:rsid w:val="006978C6"/>
    <w:rsid w:val="006A27BA"/>
    <w:rsid w:val="006C0033"/>
    <w:rsid w:val="006C15B0"/>
    <w:rsid w:val="006C562B"/>
    <w:rsid w:val="006C7BDF"/>
    <w:rsid w:val="006D1ACF"/>
    <w:rsid w:val="006E3308"/>
    <w:rsid w:val="006F1529"/>
    <w:rsid w:val="006F4B95"/>
    <w:rsid w:val="007109FD"/>
    <w:rsid w:val="00710D97"/>
    <w:rsid w:val="00737BFA"/>
    <w:rsid w:val="00742A6F"/>
    <w:rsid w:val="00760982"/>
    <w:rsid w:val="00771C76"/>
    <w:rsid w:val="00772B7A"/>
    <w:rsid w:val="0078311C"/>
    <w:rsid w:val="007855AB"/>
    <w:rsid w:val="00795D3C"/>
    <w:rsid w:val="007C1A07"/>
    <w:rsid w:val="007C6D8D"/>
    <w:rsid w:val="007C7CB0"/>
    <w:rsid w:val="007D3EED"/>
    <w:rsid w:val="007E4B7B"/>
    <w:rsid w:val="007E5E56"/>
    <w:rsid w:val="0081152B"/>
    <w:rsid w:val="008134EB"/>
    <w:rsid w:val="008148BF"/>
    <w:rsid w:val="0083049D"/>
    <w:rsid w:val="008348AB"/>
    <w:rsid w:val="00840501"/>
    <w:rsid w:val="00852D76"/>
    <w:rsid w:val="00861E6E"/>
    <w:rsid w:val="00870591"/>
    <w:rsid w:val="00877F5E"/>
    <w:rsid w:val="008817A2"/>
    <w:rsid w:val="008867F4"/>
    <w:rsid w:val="00891C77"/>
    <w:rsid w:val="008A6542"/>
    <w:rsid w:val="008B0C6F"/>
    <w:rsid w:val="008B30C2"/>
    <w:rsid w:val="008C1064"/>
    <w:rsid w:val="008C6DA9"/>
    <w:rsid w:val="008E1282"/>
    <w:rsid w:val="008F4909"/>
    <w:rsid w:val="00920ABC"/>
    <w:rsid w:val="0092390F"/>
    <w:rsid w:val="009306D4"/>
    <w:rsid w:val="009356BA"/>
    <w:rsid w:val="00944123"/>
    <w:rsid w:val="00973530"/>
    <w:rsid w:val="0097671B"/>
    <w:rsid w:val="009C27DB"/>
    <w:rsid w:val="009C40CC"/>
    <w:rsid w:val="009D67DE"/>
    <w:rsid w:val="009D753A"/>
    <w:rsid w:val="00A151F0"/>
    <w:rsid w:val="00A220B6"/>
    <w:rsid w:val="00A361D1"/>
    <w:rsid w:val="00A40367"/>
    <w:rsid w:val="00A50073"/>
    <w:rsid w:val="00A608F0"/>
    <w:rsid w:val="00A611CB"/>
    <w:rsid w:val="00A62116"/>
    <w:rsid w:val="00A9042F"/>
    <w:rsid w:val="00AB29F2"/>
    <w:rsid w:val="00AB57C5"/>
    <w:rsid w:val="00AD5A7E"/>
    <w:rsid w:val="00AE7642"/>
    <w:rsid w:val="00AF18E5"/>
    <w:rsid w:val="00AF2670"/>
    <w:rsid w:val="00AF58E7"/>
    <w:rsid w:val="00AF6C19"/>
    <w:rsid w:val="00B06462"/>
    <w:rsid w:val="00B14BF3"/>
    <w:rsid w:val="00B416F7"/>
    <w:rsid w:val="00B428FB"/>
    <w:rsid w:val="00B4750F"/>
    <w:rsid w:val="00B7242F"/>
    <w:rsid w:val="00BA1FD7"/>
    <w:rsid w:val="00BB26AF"/>
    <w:rsid w:val="00BC39C4"/>
    <w:rsid w:val="00BE51D4"/>
    <w:rsid w:val="00BE76C0"/>
    <w:rsid w:val="00BF1915"/>
    <w:rsid w:val="00BF3158"/>
    <w:rsid w:val="00BF7BFE"/>
    <w:rsid w:val="00C03BA2"/>
    <w:rsid w:val="00C041A6"/>
    <w:rsid w:val="00C078BE"/>
    <w:rsid w:val="00C07C48"/>
    <w:rsid w:val="00C13D2A"/>
    <w:rsid w:val="00C17EE4"/>
    <w:rsid w:val="00C22F92"/>
    <w:rsid w:val="00C237D6"/>
    <w:rsid w:val="00C42388"/>
    <w:rsid w:val="00C52552"/>
    <w:rsid w:val="00C8011F"/>
    <w:rsid w:val="00C938EF"/>
    <w:rsid w:val="00C963D9"/>
    <w:rsid w:val="00C96A4B"/>
    <w:rsid w:val="00CA2C91"/>
    <w:rsid w:val="00CA3E85"/>
    <w:rsid w:val="00CB1DE3"/>
    <w:rsid w:val="00CC5EE1"/>
    <w:rsid w:val="00CD0616"/>
    <w:rsid w:val="00CE1674"/>
    <w:rsid w:val="00CE57B7"/>
    <w:rsid w:val="00CF49DE"/>
    <w:rsid w:val="00CF520C"/>
    <w:rsid w:val="00CF6455"/>
    <w:rsid w:val="00CF6832"/>
    <w:rsid w:val="00D02502"/>
    <w:rsid w:val="00D06D10"/>
    <w:rsid w:val="00D11A30"/>
    <w:rsid w:val="00D151B9"/>
    <w:rsid w:val="00D305CD"/>
    <w:rsid w:val="00D57F7E"/>
    <w:rsid w:val="00D64CC8"/>
    <w:rsid w:val="00D714ED"/>
    <w:rsid w:val="00DA3A82"/>
    <w:rsid w:val="00DB04AC"/>
    <w:rsid w:val="00DB2A49"/>
    <w:rsid w:val="00DC116B"/>
    <w:rsid w:val="00DC26F1"/>
    <w:rsid w:val="00DD195C"/>
    <w:rsid w:val="00DD4F34"/>
    <w:rsid w:val="00DE2CA4"/>
    <w:rsid w:val="00E22D96"/>
    <w:rsid w:val="00E24345"/>
    <w:rsid w:val="00E31359"/>
    <w:rsid w:val="00E31904"/>
    <w:rsid w:val="00E5259C"/>
    <w:rsid w:val="00E661B2"/>
    <w:rsid w:val="00E74778"/>
    <w:rsid w:val="00E8189E"/>
    <w:rsid w:val="00E86882"/>
    <w:rsid w:val="00E86961"/>
    <w:rsid w:val="00E922F8"/>
    <w:rsid w:val="00EA49C7"/>
    <w:rsid w:val="00EA7E12"/>
    <w:rsid w:val="00EB53A0"/>
    <w:rsid w:val="00EC34BA"/>
    <w:rsid w:val="00F04695"/>
    <w:rsid w:val="00F15CE2"/>
    <w:rsid w:val="00F23D3E"/>
    <w:rsid w:val="00F34392"/>
    <w:rsid w:val="00F42232"/>
    <w:rsid w:val="00F873FE"/>
    <w:rsid w:val="00F925A3"/>
    <w:rsid w:val="00F94FEE"/>
    <w:rsid w:val="00FA2480"/>
    <w:rsid w:val="00FC43E8"/>
    <w:rsid w:val="00FD0705"/>
    <w:rsid w:val="00FD07A2"/>
    <w:rsid w:val="00FD3665"/>
    <w:rsid w:val="00FD3DFA"/>
    <w:rsid w:val="00FE0EB1"/>
    <w:rsid w:val="00FE2FB4"/>
    <w:rsid w:val="00FF5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8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670DC"/>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ЭЭГ"/>
    <w:basedOn w:val="a"/>
    <w:rsid w:val="0062083C"/>
    <w:pPr>
      <w:spacing w:line="360" w:lineRule="auto"/>
      <w:ind w:firstLine="720"/>
      <w:jc w:val="both"/>
    </w:pPr>
  </w:style>
  <w:style w:type="paragraph" w:customStyle="1" w:styleId="ConsPlusTitle">
    <w:name w:val="ConsPlusTitle"/>
    <w:rsid w:val="0062083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
    <w:name w:val="Body Text Indent 2"/>
    <w:basedOn w:val="a"/>
    <w:link w:val="20"/>
    <w:rsid w:val="0062083C"/>
    <w:pPr>
      <w:spacing w:after="120" w:line="480" w:lineRule="auto"/>
      <w:ind w:left="283"/>
    </w:pPr>
  </w:style>
  <w:style w:type="character" w:customStyle="1" w:styleId="20">
    <w:name w:val="Основной текст с отступом 2 Знак"/>
    <w:basedOn w:val="a0"/>
    <w:link w:val="2"/>
    <w:rsid w:val="0062083C"/>
    <w:rPr>
      <w:rFonts w:ascii="Times New Roman" w:eastAsia="Times New Roman" w:hAnsi="Times New Roman" w:cs="Times New Roman"/>
      <w:sz w:val="24"/>
      <w:szCs w:val="24"/>
      <w:lang w:eastAsia="ru-RU"/>
    </w:rPr>
  </w:style>
  <w:style w:type="character" w:customStyle="1" w:styleId="FontStyle22">
    <w:name w:val="Font Style22"/>
    <w:uiPriority w:val="99"/>
    <w:rsid w:val="0062083C"/>
    <w:rPr>
      <w:rFonts w:ascii="Times New Roman" w:hAnsi="Times New Roman" w:cs="Times New Roman" w:hint="default"/>
      <w:sz w:val="28"/>
      <w:szCs w:val="28"/>
    </w:rPr>
  </w:style>
  <w:style w:type="paragraph" w:customStyle="1" w:styleId="Style5">
    <w:name w:val="Style5"/>
    <w:basedOn w:val="a"/>
    <w:uiPriority w:val="99"/>
    <w:rsid w:val="0062083C"/>
    <w:pPr>
      <w:widowControl w:val="0"/>
      <w:autoSpaceDE w:val="0"/>
      <w:autoSpaceDN w:val="0"/>
      <w:adjustRightInd w:val="0"/>
      <w:spacing w:line="320" w:lineRule="exact"/>
      <w:ind w:firstLine="845"/>
      <w:jc w:val="both"/>
    </w:pPr>
  </w:style>
  <w:style w:type="character" w:customStyle="1" w:styleId="FontStyle17">
    <w:name w:val="Font Style17"/>
    <w:uiPriority w:val="99"/>
    <w:rsid w:val="0062083C"/>
    <w:rPr>
      <w:rFonts w:ascii="Times New Roman" w:hAnsi="Times New Roman" w:cs="Times New Roman" w:hint="default"/>
      <w:b/>
      <w:bCs/>
      <w:spacing w:val="-10"/>
      <w:sz w:val="28"/>
      <w:szCs w:val="28"/>
    </w:rPr>
  </w:style>
  <w:style w:type="paragraph" w:styleId="a4">
    <w:name w:val="Body Text"/>
    <w:basedOn w:val="a"/>
    <w:link w:val="a5"/>
    <w:rsid w:val="0062083C"/>
    <w:pPr>
      <w:spacing w:after="120"/>
    </w:pPr>
  </w:style>
  <w:style w:type="character" w:customStyle="1" w:styleId="a5">
    <w:name w:val="Основной текст Знак"/>
    <w:basedOn w:val="a0"/>
    <w:link w:val="a4"/>
    <w:rsid w:val="0062083C"/>
    <w:rPr>
      <w:rFonts w:ascii="Times New Roman" w:eastAsia="Times New Roman" w:hAnsi="Times New Roman" w:cs="Times New Roman"/>
      <w:sz w:val="24"/>
      <w:szCs w:val="24"/>
      <w:lang w:eastAsia="ru-RU"/>
    </w:rPr>
  </w:style>
  <w:style w:type="character" w:customStyle="1" w:styleId="a6">
    <w:name w:val="Основной текст_"/>
    <w:link w:val="3"/>
    <w:rsid w:val="0062083C"/>
    <w:rPr>
      <w:shd w:val="clear" w:color="auto" w:fill="FFFFFF"/>
    </w:rPr>
  </w:style>
  <w:style w:type="paragraph" w:customStyle="1" w:styleId="3">
    <w:name w:val="Основной текст3"/>
    <w:basedOn w:val="a"/>
    <w:link w:val="a6"/>
    <w:rsid w:val="0062083C"/>
    <w:pPr>
      <w:shd w:val="clear" w:color="auto" w:fill="FFFFFF"/>
      <w:spacing w:before="240" w:after="240" w:line="274" w:lineRule="exact"/>
      <w:jc w:val="both"/>
    </w:pPr>
    <w:rPr>
      <w:rFonts w:asciiTheme="minorHAnsi" w:eastAsiaTheme="minorHAnsi" w:hAnsiTheme="minorHAnsi" w:cstheme="minorBidi"/>
      <w:sz w:val="22"/>
      <w:szCs w:val="22"/>
      <w:lang w:eastAsia="en-US"/>
    </w:rPr>
  </w:style>
  <w:style w:type="paragraph" w:styleId="a7">
    <w:name w:val="Body Text Indent"/>
    <w:basedOn w:val="a"/>
    <w:link w:val="a8"/>
    <w:rsid w:val="0062083C"/>
    <w:pPr>
      <w:spacing w:after="120"/>
      <w:ind w:left="283"/>
    </w:pPr>
  </w:style>
  <w:style w:type="character" w:customStyle="1" w:styleId="a8">
    <w:name w:val="Основной текст с отступом Знак"/>
    <w:basedOn w:val="a0"/>
    <w:link w:val="a7"/>
    <w:rsid w:val="0062083C"/>
    <w:rPr>
      <w:rFonts w:ascii="Times New Roman" w:eastAsia="Times New Roman" w:hAnsi="Times New Roman" w:cs="Times New Roman"/>
      <w:sz w:val="24"/>
      <w:szCs w:val="24"/>
      <w:lang w:eastAsia="ru-RU"/>
    </w:rPr>
  </w:style>
  <w:style w:type="table" w:styleId="a9">
    <w:name w:val="Table Grid"/>
    <w:basedOn w:val="a1"/>
    <w:uiPriority w:val="39"/>
    <w:rsid w:val="006208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sid w:val="0062083C"/>
    <w:rPr>
      <w:rFonts w:cs="Times New Roman"/>
      <w:color w:val="0000FF"/>
      <w:u w:val="single"/>
    </w:rPr>
  </w:style>
  <w:style w:type="paragraph" w:customStyle="1" w:styleId="11">
    <w:name w:val="Абзац списка1"/>
    <w:basedOn w:val="a"/>
    <w:rsid w:val="0062083C"/>
    <w:pPr>
      <w:spacing w:after="200" w:line="276" w:lineRule="auto"/>
      <w:ind w:left="720"/>
      <w:contextualSpacing/>
    </w:pPr>
    <w:rPr>
      <w:rFonts w:ascii="Calibri" w:hAnsi="Calibri"/>
      <w:sz w:val="22"/>
      <w:szCs w:val="22"/>
      <w:lang w:eastAsia="en-US"/>
    </w:rPr>
  </w:style>
  <w:style w:type="paragraph" w:styleId="ab">
    <w:name w:val="Normal (Web)"/>
    <w:basedOn w:val="a"/>
    <w:uiPriority w:val="99"/>
    <w:rsid w:val="0062083C"/>
    <w:pPr>
      <w:spacing w:before="100" w:beforeAutospacing="1" w:after="100" w:afterAutospacing="1"/>
      <w:jc w:val="center"/>
    </w:pPr>
  </w:style>
  <w:style w:type="character" w:customStyle="1" w:styleId="FontStyle11">
    <w:name w:val="Font Style11"/>
    <w:uiPriority w:val="99"/>
    <w:rsid w:val="0062083C"/>
    <w:rPr>
      <w:rFonts w:ascii="Times New Roman" w:hAnsi="Times New Roman" w:cs="Times New Roman"/>
      <w:sz w:val="26"/>
      <w:szCs w:val="26"/>
    </w:rPr>
  </w:style>
  <w:style w:type="paragraph" w:customStyle="1" w:styleId="ConsPlusNormal">
    <w:name w:val="ConsPlusNormal"/>
    <w:rsid w:val="006208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Strong"/>
    <w:basedOn w:val="a0"/>
    <w:qFormat/>
    <w:rsid w:val="0062083C"/>
    <w:rPr>
      <w:b/>
      <w:bCs/>
    </w:rPr>
  </w:style>
  <w:style w:type="paragraph" w:customStyle="1" w:styleId="Style3">
    <w:name w:val="Style3"/>
    <w:basedOn w:val="a"/>
    <w:uiPriority w:val="99"/>
    <w:rsid w:val="0062083C"/>
    <w:pPr>
      <w:widowControl w:val="0"/>
      <w:autoSpaceDE w:val="0"/>
      <w:autoSpaceDN w:val="0"/>
      <w:adjustRightInd w:val="0"/>
      <w:spacing w:line="322" w:lineRule="exact"/>
      <w:ind w:firstLine="710"/>
      <w:jc w:val="both"/>
    </w:pPr>
    <w:rPr>
      <w:rFonts w:eastAsiaTheme="minorEastAsia"/>
    </w:rPr>
  </w:style>
  <w:style w:type="character" w:customStyle="1" w:styleId="FontStyle58">
    <w:name w:val="Font Style58"/>
    <w:basedOn w:val="a0"/>
    <w:uiPriority w:val="99"/>
    <w:rsid w:val="0062083C"/>
    <w:rPr>
      <w:rFonts w:ascii="Times New Roman" w:hAnsi="Times New Roman" w:cs="Times New Roman"/>
      <w:sz w:val="26"/>
      <w:szCs w:val="26"/>
    </w:rPr>
  </w:style>
  <w:style w:type="paragraph" w:customStyle="1" w:styleId="21">
    <w:name w:val="Абзац списка2"/>
    <w:basedOn w:val="a"/>
    <w:rsid w:val="00840501"/>
    <w:pPr>
      <w:spacing w:after="200" w:line="276" w:lineRule="auto"/>
      <w:ind w:left="720"/>
      <w:contextualSpacing/>
    </w:pPr>
    <w:rPr>
      <w:rFonts w:ascii="Calibri" w:hAnsi="Calibri"/>
      <w:sz w:val="22"/>
      <w:szCs w:val="22"/>
      <w:lang w:eastAsia="en-US"/>
    </w:rPr>
  </w:style>
  <w:style w:type="paragraph" w:customStyle="1" w:styleId="consplusnormal0">
    <w:name w:val="consplusnormal"/>
    <w:basedOn w:val="a"/>
    <w:rsid w:val="00840501"/>
    <w:pPr>
      <w:autoSpaceDE w:val="0"/>
      <w:autoSpaceDN w:val="0"/>
    </w:pPr>
    <w:rPr>
      <w:rFonts w:eastAsia="Calibri"/>
      <w:sz w:val="28"/>
      <w:szCs w:val="28"/>
    </w:rPr>
  </w:style>
  <w:style w:type="paragraph" w:styleId="ad">
    <w:name w:val="Balloon Text"/>
    <w:basedOn w:val="a"/>
    <w:link w:val="ae"/>
    <w:uiPriority w:val="99"/>
    <w:semiHidden/>
    <w:unhideWhenUsed/>
    <w:rsid w:val="00FD3DFA"/>
    <w:rPr>
      <w:rFonts w:ascii="Segoe UI" w:hAnsi="Segoe UI" w:cs="Segoe UI"/>
      <w:sz w:val="18"/>
      <w:szCs w:val="18"/>
    </w:rPr>
  </w:style>
  <w:style w:type="character" w:customStyle="1" w:styleId="ae">
    <w:name w:val="Текст выноски Знак"/>
    <w:basedOn w:val="a0"/>
    <w:link w:val="ad"/>
    <w:uiPriority w:val="99"/>
    <w:semiHidden/>
    <w:rsid w:val="00FD3DFA"/>
    <w:rPr>
      <w:rFonts w:ascii="Segoe UI" w:eastAsia="Times New Roman" w:hAnsi="Segoe UI" w:cs="Segoe UI"/>
      <w:sz w:val="18"/>
      <w:szCs w:val="18"/>
      <w:lang w:eastAsia="ru-RU"/>
    </w:rPr>
  </w:style>
  <w:style w:type="paragraph" w:styleId="af">
    <w:name w:val="header"/>
    <w:basedOn w:val="a"/>
    <w:link w:val="af0"/>
    <w:uiPriority w:val="99"/>
    <w:unhideWhenUsed/>
    <w:rsid w:val="007E4B7B"/>
    <w:pPr>
      <w:tabs>
        <w:tab w:val="center" w:pos="4677"/>
        <w:tab w:val="right" w:pos="9355"/>
      </w:tabs>
    </w:pPr>
  </w:style>
  <w:style w:type="character" w:customStyle="1" w:styleId="af0">
    <w:name w:val="Верхний колонтитул Знак"/>
    <w:basedOn w:val="a0"/>
    <w:link w:val="af"/>
    <w:uiPriority w:val="99"/>
    <w:rsid w:val="007E4B7B"/>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7E4B7B"/>
    <w:pPr>
      <w:tabs>
        <w:tab w:val="center" w:pos="4677"/>
        <w:tab w:val="right" w:pos="9355"/>
      </w:tabs>
    </w:pPr>
  </w:style>
  <w:style w:type="character" w:customStyle="1" w:styleId="af2">
    <w:name w:val="Нижний колонтитул Знак"/>
    <w:basedOn w:val="a0"/>
    <w:link w:val="af1"/>
    <w:uiPriority w:val="99"/>
    <w:rsid w:val="007E4B7B"/>
    <w:rPr>
      <w:rFonts w:ascii="Times New Roman" w:eastAsia="Times New Roman" w:hAnsi="Times New Roman" w:cs="Times New Roman"/>
      <w:sz w:val="24"/>
      <w:szCs w:val="24"/>
      <w:lang w:eastAsia="ru-RU"/>
    </w:rPr>
  </w:style>
  <w:style w:type="character" w:customStyle="1" w:styleId="FontStyle14">
    <w:name w:val="Font Style14"/>
    <w:uiPriority w:val="99"/>
    <w:rsid w:val="00795D3C"/>
    <w:rPr>
      <w:rFonts w:ascii="Times New Roman" w:hAnsi="Times New Roman" w:cs="Times New Roman"/>
      <w:sz w:val="26"/>
      <w:szCs w:val="26"/>
    </w:rPr>
  </w:style>
  <w:style w:type="character" w:customStyle="1" w:styleId="FontStyle28">
    <w:name w:val="Font Style28"/>
    <w:uiPriority w:val="99"/>
    <w:rsid w:val="00795D3C"/>
    <w:rPr>
      <w:rFonts w:ascii="Times New Roman" w:hAnsi="Times New Roman" w:cs="Times New Roman"/>
      <w:sz w:val="26"/>
      <w:szCs w:val="26"/>
    </w:rPr>
  </w:style>
  <w:style w:type="character" w:customStyle="1" w:styleId="FontStyle32">
    <w:name w:val="Font Style32"/>
    <w:uiPriority w:val="99"/>
    <w:rsid w:val="00795D3C"/>
    <w:rPr>
      <w:rFonts w:ascii="Times New Roman" w:hAnsi="Times New Roman" w:cs="Times New Roman"/>
      <w:b/>
      <w:bCs/>
      <w:sz w:val="26"/>
      <w:szCs w:val="26"/>
    </w:rPr>
  </w:style>
  <w:style w:type="paragraph" w:styleId="af3">
    <w:name w:val="List Paragraph"/>
    <w:basedOn w:val="a"/>
    <w:uiPriority w:val="34"/>
    <w:qFormat/>
    <w:rsid w:val="00BF7BFE"/>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rsid w:val="004670DC"/>
    <w:rPr>
      <w:rFonts w:ascii="Arial" w:eastAsia="Times New Roman" w:hAnsi="Arial" w:cs="Arial"/>
      <w:b/>
      <w:bCs/>
      <w:color w:val="000080"/>
      <w:sz w:val="20"/>
      <w:szCs w:val="20"/>
      <w:lang w:eastAsia="ru-RU"/>
    </w:rPr>
  </w:style>
  <w:style w:type="paragraph" w:customStyle="1" w:styleId="ConsPlusNonformat">
    <w:name w:val="ConsPlusNonformat"/>
    <w:rsid w:val="004670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4670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525442991">
      <w:bodyDiv w:val="1"/>
      <w:marLeft w:val="0"/>
      <w:marRight w:val="0"/>
      <w:marTop w:val="0"/>
      <w:marBottom w:val="0"/>
      <w:divBdr>
        <w:top w:val="none" w:sz="0" w:space="0" w:color="auto"/>
        <w:left w:val="none" w:sz="0" w:space="0" w:color="auto"/>
        <w:bottom w:val="none" w:sz="0" w:space="0" w:color="auto"/>
        <w:right w:val="none" w:sz="0" w:space="0" w:color="auto"/>
      </w:divBdr>
      <w:divsChild>
        <w:div w:id="341316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669762-8DA1-42F7-BF04-95BD2E9A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1753</Words>
  <Characters>9994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BLKULV</dc:creator>
  <cp:lastModifiedBy>Elena</cp:lastModifiedBy>
  <cp:revision>3</cp:revision>
  <cp:lastPrinted>2020-05-29T08:37:00Z</cp:lastPrinted>
  <dcterms:created xsi:type="dcterms:W3CDTF">2020-05-29T08:38:00Z</dcterms:created>
  <dcterms:modified xsi:type="dcterms:W3CDTF">2020-05-29T08:54:00Z</dcterms:modified>
</cp:coreProperties>
</file>