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DC" w:rsidRPr="00E02ACD" w:rsidRDefault="004670DC" w:rsidP="004670DC">
      <w:pPr>
        <w:pStyle w:val="1"/>
        <w:ind w:left="-540" w:right="-185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E02ACD">
        <w:rPr>
          <w:rFonts w:ascii="Times New Roman" w:hAnsi="Times New Roman" w:cs="Times New Roman"/>
          <w:bCs w:val="0"/>
          <w:color w:val="auto"/>
          <w:sz w:val="32"/>
          <w:szCs w:val="32"/>
        </w:rPr>
        <w:t>СОВЕТ ДЕПУТАТОВ</w:t>
      </w:r>
    </w:p>
    <w:p w:rsidR="004670DC" w:rsidRPr="00E02ACD" w:rsidRDefault="004670DC" w:rsidP="004670DC">
      <w:pPr>
        <w:pStyle w:val="1"/>
        <w:ind w:left="-540" w:right="-185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E02ACD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ГОРОДСКОГО ПОСЕЛЕНИЯ ЛУГОВОЙ</w:t>
      </w:r>
    </w:p>
    <w:p w:rsidR="004670DC" w:rsidRPr="00E02ACD" w:rsidRDefault="004670DC" w:rsidP="004670DC">
      <w:pPr>
        <w:pStyle w:val="1"/>
        <w:tabs>
          <w:tab w:val="left" w:pos="6260"/>
        </w:tabs>
        <w:ind w:right="-185"/>
        <w:jc w:val="left"/>
        <w:rPr>
          <w:rFonts w:ascii="Times New Roman" w:hAnsi="Times New Roman" w:cs="Times New Roman"/>
          <w:bCs w:val="0"/>
          <w:color w:val="auto"/>
          <w:sz w:val="32"/>
          <w:szCs w:val="24"/>
        </w:rPr>
      </w:pPr>
      <w:r w:rsidRPr="00E02ACD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                                           Кондинского  района</w:t>
      </w:r>
      <w:r w:rsidRPr="00E02ACD">
        <w:rPr>
          <w:rFonts w:ascii="Times New Roman" w:hAnsi="Times New Roman" w:cs="Times New Roman"/>
          <w:bCs w:val="0"/>
          <w:color w:val="auto"/>
          <w:sz w:val="32"/>
        </w:rPr>
        <w:t xml:space="preserve"> </w:t>
      </w:r>
    </w:p>
    <w:p w:rsidR="004670DC" w:rsidRPr="00E02ACD" w:rsidRDefault="004670DC" w:rsidP="004670DC">
      <w:pPr>
        <w:pStyle w:val="1"/>
        <w:tabs>
          <w:tab w:val="left" w:pos="6260"/>
        </w:tabs>
        <w:ind w:right="-185"/>
        <w:jc w:val="left"/>
        <w:rPr>
          <w:rFonts w:ascii="Times New Roman" w:hAnsi="Times New Roman" w:cs="Times New Roman"/>
          <w:bCs w:val="0"/>
          <w:color w:val="auto"/>
          <w:sz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               </w:t>
      </w:r>
      <w:r w:rsidRPr="00E02ACD">
        <w:rPr>
          <w:rFonts w:ascii="Times New Roman" w:hAnsi="Times New Roman" w:cs="Times New Roman"/>
          <w:b w:val="0"/>
          <w:bCs w:val="0"/>
          <w:color w:val="auto"/>
          <w:sz w:val="28"/>
        </w:rPr>
        <w:t>Ханты – Мансийского автономного округа – Югры</w:t>
      </w:r>
      <w:r w:rsidRPr="00E02ACD">
        <w:rPr>
          <w:rFonts w:ascii="Times New Roman" w:hAnsi="Times New Roman" w:cs="Times New Roman"/>
          <w:bCs w:val="0"/>
          <w:color w:val="auto"/>
          <w:sz w:val="32"/>
        </w:rPr>
        <w:t xml:space="preserve"> </w:t>
      </w:r>
    </w:p>
    <w:p w:rsidR="004670DC" w:rsidRPr="00E02ACD" w:rsidRDefault="004670DC" w:rsidP="004670DC">
      <w:pPr>
        <w:rPr>
          <w:sz w:val="16"/>
        </w:rPr>
      </w:pPr>
    </w:p>
    <w:p w:rsidR="004670DC" w:rsidRDefault="00311CE9" w:rsidP="004670DC">
      <w:pPr>
        <w:rPr>
          <w:sz w:val="16"/>
        </w:rPr>
      </w:pPr>
      <w:r w:rsidRPr="00311CE9">
        <w:rPr>
          <w:sz w:val="22"/>
          <w:lang w:eastAsia="en-US"/>
        </w:rPr>
        <w:pict>
          <v:line id="_x0000_s1026" style="position:absolute;z-index:251658240" from="-27pt,3.7pt" to="468pt,3.7pt"/>
        </w:pict>
      </w:r>
    </w:p>
    <w:p w:rsidR="004670DC" w:rsidRDefault="004670DC" w:rsidP="004670DC">
      <w:pPr>
        <w:rPr>
          <w:sz w:val="18"/>
        </w:rPr>
      </w:pPr>
    </w:p>
    <w:p w:rsidR="004670DC" w:rsidRDefault="004670DC" w:rsidP="004670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РЕШЕНИЕ</w:t>
      </w:r>
    </w:p>
    <w:p w:rsidR="004670DC" w:rsidRDefault="004670DC" w:rsidP="004670DC">
      <w:pPr>
        <w:rPr>
          <w:b/>
          <w:bCs/>
          <w:sz w:val="32"/>
          <w:szCs w:val="32"/>
        </w:rPr>
      </w:pPr>
    </w:p>
    <w:p w:rsidR="004670DC" w:rsidRDefault="004670DC" w:rsidP="004670DC">
      <w:pPr>
        <w:rPr>
          <w:b/>
          <w:bCs/>
          <w:sz w:val="32"/>
          <w:szCs w:val="32"/>
        </w:rPr>
      </w:pPr>
    </w:p>
    <w:p w:rsidR="004670DC" w:rsidRDefault="004670DC" w:rsidP="004670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65529">
        <w:rPr>
          <w:b/>
        </w:rPr>
        <w:t xml:space="preserve">  Отчет о </w:t>
      </w:r>
      <w:r w:rsidRPr="008E1282">
        <w:rPr>
          <w:b/>
        </w:rPr>
        <w:t xml:space="preserve"> результатах деятельности </w:t>
      </w:r>
    </w:p>
    <w:p w:rsidR="004670DC" w:rsidRPr="008E1282" w:rsidRDefault="004670DC" w:rsidP="004670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сектора финансов и экономики администрации городского поселения Луговой</w:t>
      </w:r>
    </w:p>
    <w:p w:rsidR="004670DC" w:rsidRPr="008E1282" w:rsidRDefault="004670DC" w:rsidP="004670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за 20</w:t>
      </w:r>
      <w:r w:rsidR="00397A70">
        <w:rPr>
          <w:b/>
        </w:rPr>
        <w:t>2</w:t>
      </w:r>
      <w:r w:rsidR="009932BD">
        <w:rPr>
          <w:b/>
        </w:rPr>
        <w:t>1</w:t>
      </w:r>
      <w:r w:rsidRPr="008E1282">
        <w:rPr>
          <w:b/>
        </w:rPr>
        <w:t xml:space="preserve"> год </w:t>
      </w:r>
    </w:p>
    <w:p w:rsidR="004670DC" w:rsidRPr="008E1282" w:rsidRDefault="004670DC" w:rsidP="004670DC">
      <w:pPr>
        <w:pStyle w:val="a3"/>
        <w:spacing w:line="240" w:lineRule="auto"/>
        <w:ind w:firstLine="709"/>
      </w:pPr>
    </w:p>
    <w:p w:rsidR="004670DC" w:rsidRDefault="004670DC" w:rsidP="004670DC">
      <w:pPr>
        <w:ind w:firstLine="708"/>
        <w:jc w:val="center"/>
      </w:pPr>
    </w:p>
    <w:p w:rsidR="004670DC" w:rsidRPr="00082D73" w:rsidRDefault="004670DC" w:rsidP="004670DC">
      <w:pPr>
        <w:ind w:firstLine="708"/>
        <w:jc w:val="center"/>
        <w:rPr>
          <w:b/>
        </w:rPr>
      </w:pPr>
    </w:p>
    <w:p w:rsidR="004670DC" w:rsidRDefault="004670DC" w:rsidP="004670DC">
      <w:pPr>
        <w:autoSpaceDE w:val="0"/>
        <w:autoSpaceDN w:val="0"/>
        <w:adjustRightInd w:val="0"/>
        <w:spacing w:line="240" w:lineRule="exact"/>
        <w:ind w:firstLine="709"/>
        <w:jc w:val="both"/>
      </w:pPr>
      <w:r w:rsidRPr="00DC20E9">
        <w:t>Заслушав информацию заведующего сектором финансов и экономики администрации городского поселения Луговой Е.А.Митюшкиной</w:t>
      </w:r>
      <w:r>
        <w:t xml:space="preserve"> «</w:t>
      </w:r>
      <w:r w:rsidRPr="00DC20E9">
        <w:t>Отчет о  результатах деятельности сектора финансов и экономики администрации городского поселения Луговой</w:t>
      </w:r>
      <w:r>
        <w:t xml:space="preserve"> </w:t>
      </w:r>
      <w:r w:rsidRPr="00DC20E9">
        <w:t>за 20</w:t>
      </w:r>
      <w:r w:rsidR="00397A70">
        <w:t>2</w:t>
      </w:r>
      <w:r w:rsidR="009932BD">
        <w:t>1</w:t>
      </w:r>
      <w:r>
        <w:t xml:space="preserve"> год», </w:t>
      </w:r>
      <w:r w:rsidRPr="005A36F2">
        <w:t xml:space="preserve">Совет депутатов городского поселения Луговой  </w:t>
      </w:r>
      <w:r w:rsidRPr="005A36F2">
        <w:rPr>
          <w:b/>
        </w:rPr>
        <w:t>РЕШИЛ</w:t>
      </w:r>
      <w:r w:rsidRPr="005A36F2">
        <w:t>:</w:t>
      </w:r>
    </w:p>
    <w:p w:rsidR="004670DC" w:rsidRPr="005A36F2" w:rsidRDefault="004670DC" w:rsidP="004670DC">
      <w:pPr>
        <w:ind w:firstLine="709"/>
        <w:jc w:val="both"/>
      </w:pPr>
    </w:p>
    <w:p w:rsidR="004670DC" w:rsidRPr="00DC20E9" w:rsidRDefault="004670DC" w:rsidP="004670DC">
      <w:pPr>
        <w:pStyle w:val="ConsPlusTitle"/>
        <w:widowControl/>
        <w:numPr>
          <w:ilvl w:val="0"/>
          <w:numId w:val="3"/>
        </w:numPr>
        <w:ind w:left="0" w:firstLine="709"/>
        <w:jc w:val="both"/>
        <w:outlineLvl w:val="0"/>
        <w:rPr>
          <w:b w:val="0"/>
        </w:rPr>
      </w:pPr>
      <w:r w:rsidRPr="00DC20E9">
        <w:rPr>
          <w:b w:val="0"/>
        </w:rPr>
        <w:t>Информацию заведующего сектором финансов и экономики администрации городского поселения Луговой Е.А.Митюшкиной «Отчет о  результатах деятельности сектора финансов и экономики администрации городского поселения Луговой за 20</w:t>
      </w:r>
      <w:r w:rsidR="00397A70">
        <w:rPr>
          <w:b w:val="0"/>
        </w:rPr>
        <w:t>2</w:t>
      </w:r>
      <w:r w:rsidR="009932BD">
        <w:rPr>
          <w:b w:val="0"/>
        </w:rPr>
        <w:t>1</w:t>
      </w:r>
      <w:r w:rsidRPr="00DC20E9">
        <w:rPr>
          <w:b w:val="0"/>
        </w:rPr>
        <w:t xml:space="preserve"> год» (приложение) принять к сведению.</w:t>
      </w:r>
    </w:p>
    <w:p w:rsidR="004670DC" w:rsidRDefault="004670DC" w:rsidP="004670DC">
      <w:pPr>
        <w:pStyle w:val="ConsPlusTitle"/>
        <w:widowControl/>
        <w:jc w:val="both"/>
        <w:outlineLvl w:val="0"/>
        <w:rPr>
          <w:b w:val="0"/>
        </w:rPr>
      </w:pPr>
    </w:p>
    <w:p w:rsidR="004670DC" w:rsidRPr="001E5EE2" w:rsidRDefault="004670DC" w:rsidP="004670DC">
      <w:pPr>
        <w:pStyle w:val="ConsPlusTitle"/>
        <w:widowControl/>
        <w:ind w:left="709"/>
        <w:jc w:val="both"/>
        <w:outlineLvl w:val="0"/>
        <w:rPr>
          <w:b w:val="0"/>
        </w:rPr>
      </w:pPr>
    </w:p>
    <w:p w:rsidR="004670DC" w:rsidRPr="005A36F2" w:rsidRDefault="004670DC" w:rsidP="004670DC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70DC" w:rsidRPr="005A36F2" w:rsidRDefault="004670DC" w:rsidP="004670DC"/>
    <w:p w:rsidR="004670DC" w:rsidRDefault="004670DC" w:rsidP="004670DC">
      <w:pPr>
        <w:jc w:val="both"/>
      </w:pPr>
    </w:p>
    <w:p w:rsidR="004670DC" w:rsidRDefault="004670DC" w:rsidP="004670DC">
      <w:pPr>
        <w:jc w:val="both"/>
      </w:pPr>
    </w:p>
    <w:p w:rsidR="009932BD" w:rsidRPr="00134F74" w:rsidRDefault="009932BD" w:rsidP="009932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34F7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932BD" w:rsidRPr="00134F74" w:rsidRDefault="009932BD" w:rsidP="009932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34F74">
        <w:rPr>
          <w:rFonts w:ascii="Times New Roman" w:hAnsi="Times New Roman" w:cs="Times New Roman"/>
          <w:sz w:val="24"/>
          <w:szCs w:val="24"/>
        </w:rPr>
        <w:t xml:space="preserve">городского поселения Луговой </w:t>
      </w:r>
      <w:r w:rsidRPr="00134F74">
        <w:rPr>
          <w:rFonts w:ascii="Times New Roman" w:hAnsi="Times New Roman" w:cs="Times New Roman"/>
          <w:sz w:val="24"/>
          <w:szCs w:val="24"/>
        </w:rPr>
        <w:tab/>
      </w:r>
      <w:r w:rsidRPr="00134F74">
        <w:rPr>
          <w:rFonts w:ascii="Times New Roman" w:hAnsi="Times New Roman" w:cs="Times New Roman"/>
          <w:sz w:val="24"/>
          <w:szCs w:val="24"/>
        </w:rPr>
        <w:tab/>
      </w:r>
      <w:r w:rsidRPr="00134F74">
        <w:rPr>
          <w:rFonts w:ascii="Times New Roman" w:hAnsi="Times New Roman" w:cs="Times New Roman"/>
          <w:sz w:val="24"/>
          <w:szCs w:val="24"/>
        </w:rPr>
        <w:tab/>
      </w:r>
      <w:r w:rsidRPr="00134F7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3C5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4F74">
        <w:rPr>
          <w:rFonts w:ascii="Times New Roman" w:hAnsi="Times New Roman" w:cs="Times New Roman"/>
          <w:sz w:val="24"/>
          <w:szCs w:val="24"/>
        </w:rPr>
        <w:t xml:space="preserve">  С.А. Тюльканова </w:t>
      </w:r>
    </w:p>
    <w:p w:rsidR="009932BD" w:rsidRPr="00134F74" w:rsidRDefault="009932BD" w:rsidP="009932BD">
      <w:pPr>
        <w:jc w:val="both"/>
      </w:pPr>
    </w:p>
    <w:p w:rsidR="009932BD" w:rsidRPr="00134F74" w:rsidRDefault="009932BD" w:rsidP="009932BD">
      <w:pPr>
        <w:ind w:left="720"/>
        <w:jc w:val="both"/>
      </w:pPr>
    </w:p>
    <w:p w:rsidR="009932BD" w:rsidRPr="00134F74" w:rsidRDefault="009932BD" w:rsidP="009932BD">
      <w:r w:rsidRPr="00134F74">
        <w:t>Глава муниципального образования</w:t>
      </w:r>
    </w:p>
    <w:p w:rsidR="009932BD" w:rsidRPr="00134F74" w:rsidRDefault="009932BD" w:rsidP="009932BD">
      <w:r w:rsidRPr="00134F74">
        <w:t xml:space="preserve">городское поселение Луговой:                                                   </w:t>
      </w:r>
      <w:r>
        <w:t xml:space="preserve">                           </w:t>
      </w:r>
      <w:r w:rsidRPr="00134F74">
        <w:t>Ю.В. Гришаев</w:t>
      </w:r>
    </w:p>
    <w:p w:rsidR="009932BD" w:rsidRPr="00134F74" w:rsidRDefault="009932BD" w:rsidP="009932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2BD" w:rsidRDefault="009932BD" w:rsidP="009932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2BD" w:rsidRDefault="009932BD" w:rsidP="009932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2BD" w:rsidRDefault="009932BD" w:rsidP="009932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2BD" w:rsidRDefault="009932BD" w:rsidP="009932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2BD" w:rsidRPr="00134F74" w:rsidRDefault="009932BD" w:rsidP="009932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2BD" w:rsidRPr="00134F74" w:rsidRDefault="009932BD" w:rsidP="009932BD">
      <w:r w:rsidRPr="00134F74">
        <w:t>пгт. Луговой</w:t>
      </w:r>
    </w:p>
    <w:p w:rsidR="009932BD" w:rsidRPr="00134F74" w:rsidRDefault="009932BD" w:rsidP="009932BD">
      <w:r w:rsidRPr="00134F74">
        <w:t>«</w:t>
      </w:r>
      <w:r w:rsidR="00EE0065">
        <w:t>29</w:t>
      </w:r>
      <w:r w:rsidRPr="00134F74">
        <w:t xml:space="preserve"> »</w:t>
      </w:r>
      <w:r w:rsidR="00EE0065">
        <w:t xml:space="preserve"> апреля</w:t>
      </w:r>
      <w:r w:rsidRPr="00134F74">
        <w:t xml:space="preserve">   202</w:t>
      </w:r>
      <w:r>
        <w:t>2</w:t>
      </w:r>
      <w:r w:rsidRPr="00134F74">
        <w:t xml:space="preserve"> года</w:t>
      </w:r>
    </w:p>
    <w:p w:rsidR="009932BD" w:rsidRDefault="009932BD" w:rsidP="009932BD">
      <w:r w:rsidRPr="00134F74">
        <w:t xml:space="preserve">№ </w:t>
      </w:r>
      <w:r w:rsidR="00EE0065">
        <w:t>253</w:t>
      </w:r>
    </w:p>
    <w:p w:rsidR="00426B31" w:rsidRDefault="00426B31" w:rsidP="009932BD"/>
    <w:p w:rsidR="00426B31" w:rsidRDefault="00426B31" w:rsidP="009932BD"/>
    <w:p w:rsidR="00426B31" w:rsidRPr="00134F74" w:rsidRDefault="00426B31" w:rsidP="009932BD"/>
    <w:p w:rsidR="004670DC" w:rsidRDefault="004670DC" w:rsidP="004670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4670DC" w:rsidRDefault="004670DC" w:rsidP="004670DC">
      <w:pPr>
        <w:jc w:val="right"/>
      </w:pPr>
      <w:r>
        <w:lastRenderedPageBreak/>
        <w:t>Приложение</w:t>
      </w:r>
    </w:p>
    <w:p w:rsidR="004670DC" w:rsidRDefault="004670DC" w:rsidP="004670DC">
      <w:pPr>
        <w:jc w:val="right"/>
      </w:pPr>
      <w:r>
        <w:t>к решению Совета депутатов</w:t>
      </w:r>
    </w:p>
    <w:p w:rsidR="004670DC" w:rsidRDefault="004670DC" w:rsidP="004670DC">
      <w:pPr>
        <w:jc w:val="right"/>
      </w:pPr>
      <w:r>
        <w:t>городского поселения Луговой</w:t>
      </w:r>
    </w:p>
    <w:p w:rsidR="004670DC" w:rsidRDefault="004670DC" w:rsidP="004670DC">
      <w:pPr>
        <w:jc w:val="right"/>
      </w:pPr>
      <w:r>
        <w:t xml:space="preserve">от  </w:t>
      </w:r>
      <w:r w:rsidR="006C4698">
        <w:t>«</w:t>
      </w:r>
      <w:r w:rsidR="00EE0065">
        <w:t>29</w:t>
      </w:r>
      <w:r w:rsidR="006C4698">
        <w:t>»</w:t>
      </w:r>
      <w:r w:rsidR="00EE0065">
        <w:t xml:space="preserve"> апреля</w:t>
      </w:r>
      <w:r w:rsidR="006C4698">
        <w:t xml:space="preserve"> </w:t>
      </w:r>
      <w:r>
        <w:t xml:space="preserve"> 20</w:t>
      </w:r>
      <w:r w:rsidR="006C4698">
        <w:t>2</w:t>
      </w:r>
      <w:r w:rsidR="009932BD">
        <w:t>2</w:t>
      </w:r>
      <w:r>
        <w:t xml:space="preserve"> года №</w:t>
      </w:r>
      <w:r w:rsidR="00CB1DE3">
        <w:t xml:space="preserve"> </w:t>
      </w:r>
      <w:r w:rsidR="00EE0065">
        <w:t>253</w:t>
      </w:r>
      <w:r>
        <w:t xml:space="preserve"> </w:t>
      </w:r>
    </w:p>
    <w:p w:rsidR="004670DC" w:rsidRDefault="004670D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4670DC" w:rsidRDefault="004670D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62083C" w:rsidRPr="008E1282" w:rsidRDefault="00554C26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ОТЧЕТ</w:t>
      </w:r>
    </w:p>
    <w:p w:rsidR="00A151F0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</w:t>
      </w:r>
      <w:r w:rsidR="000719C1" w:rsidRPr="008E1282">
        <w:rPr>
          <w:b/>
        </w:rPr>
        <w:t xml:space="preserve"> результатах </w:t>
      </w:r>
      <w:r w:rsidRPr="008E1282">
        <w:rPr>
          <w:b/>
        </w:rPr>
        <w:t xml:space="preserve">деятельности </w:t>
      </w:r>
    </w:p>
    <w:p w:rsidR="0062083C" w:rsidRPr="008E1282" w:rsidRDefault="003160F6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 xml:space="preserve">сектора финансов и экономики </w:t>
      </w:r>
      <w:r w:rsidR="0062083C" w:rsidRPr="008E1282">
        <w:rPr>
          <w:b/>
        </w:rPr>
        <w:t xml:space="preserve">администрации </w:t>
      </w:r>
      <w:r w:rsidRPr="008E1282">
        <w:rPr>
          <w:b/>
        </w:rPr>
        <w:t>городского поселения Луговой</w:t>
      </w:r>
    </w:p>
    <w:p w:rsidR="0062083C" w:rsidRPr="008E1282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за 20</w:t>
      </w:r>
      <w:r w:rsidR="00397A70">
        <w:rPr>
          <w:b/>
        </w:rPr>
        <w:t>2</w:t>
      </w:r>
      <w:r w:rsidR="009932BD">
        <w:rPr>
          <w:b/>
        </w:rPr>
        <w:t>1</w:t>
      </w:r>
      <w:r w:rsidRPr="008E1282">
        <w:rPr>
          <w:b/>
        </w:rPr>
        <w:t xml:space="preserve"> год</w:t>
      </w:r>
      <w:r w:rsidR="006978C6" w:rsidRPr="008E1282">
        <w:rPr>
          <w:b/>
        </w:rPr>
        <w:t xml:space="preserve"> </w:t>
      </w:r>
    </w:p>
    <w:p w:rsidR="0062083C" w:rsidRPr="008E1282" w:rsidRDefault="0062083C" w:rsidP="0062083C">
      <w:pPr>
        <w:pStyle w:val="a3"/>
        <w:spacing w:line="240" w:lineRule="auto"/>
        <w:ind w:firstLine="709"/>
      </w:pPr>
    </w:p>
    <w:p w:rsidR="00521399" w:rsidRDefault="00877B84" w:rsidP="00877B84">
      <w:pPr>
        <w:ind w:firstLine="709"/>
        <w:jc w:val="both"/>
      </w:pPr>
      <w:r w:rsidRPr="008E1282">
        <w:t xml:space="preserve">Сектор финансов и экономики является финансовым органом </w:t>
      </w:r>
      <w:r w:rsidR="00483C55">
        <w:t xml:space="preserve">администрации городского поселения Луговой </w:t>
      </w:r>
      <w:r w:rsidRPr="008E1282">
        <w:t>осуществляет свою деятельнос</w:t>
      </w:r>
      <w:r w:rsidR="00F62F0B">
        <w:t>ть в соответствии с Положением</w:t>
      </w:r>
      <w:r w:rsidRPr="008E1282">
        <w:t xml:space="preserve">, </w:t>
      </w:r>
      <w:r w:rsidR="00483C55">
        <w:t>утвержденны</w:t>
      </w:r>
      <w:r w:rsidR="00F62F0B">
        <w:t xml:space="preserve">м  распоряжением администрации </w:t>
      </w:r>
      <w:r w:rsidR="00483C55">
        <w:t>городского поселения Луговой от 30.04 2016  № 53</w:t>
      </w:r>
      <w:r w:rsidR="00C50B21">
        <w:t xml:space="preserve">. </w:t>
      </w:r>
      <w:r w:rsidR="00521399" w:rsidRPr="00D12980">
        <w:t xml:space="preserve">Численность финансового органа составляет </w:t>
      </w:r>
      <w:r w:rsidR="00521399">
        <w:t>2</w:t>
      </w:r>
      <w:r w:rsidR="00521399" w:rsidRPr="00D12980">
        <w:t xml:space="preserve"> человек</w:t>
      </w:r>
      <w:r w:rsidR="00521399">
        <w:t>а</w:t>
      </w:r>
      <w:r w:rsidR="00521399" w:rsidRPr="00D12980">
        <w:t>.</w:t>
      </w:r>
    </w:p>
    <w:p w:rsidR="00F62F0B" w:rsidRPr="00D12980" w:rsidRDefault="00F62F0B" w:rsidP="00F62F0B">
      <w:pPr>
        <w:ind w:firstLine="709"/>
        <w:jc w:val="both"/>
      </w:pPr>
      <w:r w:rsidRPr="00D12980">
        <w:t xml:space="preserve">В установленной сфере деятельности </w:t>
      </w:r>
      <w:r>
        <w:t xml:space="preserve">финансовый орган </w:t>
      </w:r>
      <w:r w:rsidRPr="00D12980">
        <w:t>осуществляет полномочия по следующим основным направлениям:</w:t>
      </w:r>
    </w:p>
    <w:p w:rsidR="00F62F0B" w:rsidRPr="00D12980" w:rsidRDefault="00F62F0B" w:rsidP="00F62F0B">
      <w:pPr>
        <w:ind w:firstLine="709"/>
        <w:jc w:val="both"/>
      </w:pPr>
      <w:r w:rsidRPr="00D12980">
        <w:t>- нормативное правовое регулирование;</w:t>
      </w:r>
    </w:p>
    <w:p w:rsidR="00F62F0B" w:rsidRPr="00D12980" w:rsidRDefault="00F62F0B" w:rsidP="00F62F0B">
      <w:pPr>
        <w:ind w:firstLine="709"/>
        <w:jc w:val="both"/>
      </w:pPr>
      <w:r w:rsidRPr="00D12980">
        <w:t>- составление проекта бюджета муниципального образования;</w:t>
      </w:r>
    </w:p>
    <w:p w:rsidR="00F62F0B" w:rsidRPr="00D12980" w:rsidRDefault="00F62F0B" w:rsidP="00F62F0B">
      <w:pPr>
        <w:ind w:firstLine="709"/>
        <w:jc w:val="both"/>
      </w:pPr>
      <w:r w:rsidRPr="00D12980">
        <w:t>- организация исполнения бюджета муниципального образования;</w:t>
      </w:r>
    </w:p>
    <w:p w:rsidR="00F62F0B" w:rsidRPr="00D12980" w:rsidRDefault="00F62F0B" w:rsidP="00F62F0B">
      <w:pPr>
        <w:ind w:firstLine="709"/>
        <w:jc w:val="both"/>
      </w:pPr>
      <w:r w:rsidRPr="00D12980">
        <w:t>- организация межбюджетных отношений;</w:t>
      </w:r>
    </w:p>
    <w:p w:rsidR="00F62F0B" w:rsidRDefault="00F62F0B" w:rsidP="00F62F0B">
      <w:pPr>
        <w:ind w:firstLine="709"/>
        <w:jc w:val="both"/>
      </w:pPr>
      <w:r w:rsidRPr="00D12980">
        <w:t>- осуществление муниципального финансового контроля</w:t>
      </w:r>
      <w:r>
        <w:t xml:space="preserve"> (в пределах полномочий)</w:t>
      </w:r>
      <w:r w:rsidRPr="00D12980">
        <w:t>.</w:t>
      </w:r>
    </w:p>
    <w:p w:rsidR="00CF6832" w:rsidRPr="008E1282" w:rsidRDefault="00CF6832" w:rsidP="0062083C">
      <w:pPr>
        <w:autoSpaceDE w:val="0"/>
        <w:autoSpaceDN w:val="0"/>
        <w:adjustRightInd w:val="0"/>
        <w:ind w:firstLine="709"/>
        <w:jc w:val="both"/>
      </w:pPr>
    </w:p>
    <w:p w:rsidR="00795D3C" w:rsidRPr="008E1282" w:rsidRDefault="00795D3C" w:rsidP="00795D3C">
      <w:pPr>
        <w:autoSpaceDE w:val="0"/>
        <w:autoSpaceDN w:val="0"/>
        <w:adjustRightInd w:val="0"/>
        <w:jc w:val="center"/>
        <w:rPr>
          <w:b/>
        </w:rPr>
      </w:pPr>
      <w:r w:rsidRPr="008E1282">
        <w:rPr>
          <w:b/>
        </w:rPr>
        <w:t>Повышение доходной базы бюджета</w:t>
      </w:r>
    </w:p>
    <w:p w:rsidR="00795D3C" w:rsidRPr="008E1282" w:rsidRDefault="00795D3C" w:rsidP="00795D3C">
      <w:pPr>
        <w:autoSpaceDE w:val="0"/>
        <w:autoSpaceDN w:val="0"/>
        <w:adjustRightInd w:val="0"/>
        <w:jc w:val="center"/>
        <w:rPr>
          <w:b/>
        </w:rPr>
      </w:pPr>
    </w:p>
    <w:p w:rsidR="00795D3C" w:rsidRPr="008E1282" w:rsidRDefault="00795D3C" w:rsidP="00795D3C">
      <w:pPr>
        <w:pStyle w:val="2"/>
        <w:tabs>
          <w:tab w:val="left" w:pos="3828"/>
          <w:tab w:val="left" w:pos="8364"/>
        </w:tabs>
        <w:spacing w:after="0" w:line="240" w:lineRule="auto"/>
        <w:ind w:left="0" w:firstLine="709"/>
        <w:jc w:val="both"/>
        <w:outlineLvl w:val="0"/>
        <w:rPr>
          <w:snapToGrid w:val="0"/>
          <w:color w:val="FF0000"/>
        </w:rPr>
      </w:pPr>
      <w:r w:rsidRPr="008E1282">
        <w:rPr>
          <w:snapToGrid w:val="0"/>
        </w:rPr>
        <w:t xml:space="preserve">В течение отчетного года </w:t>
      </w:r>
      <w:r w:rsidR="00426B31">
        <w:rPr>
          <w:snapToGrid w:val="0"/>
        </w:rPr>
        <w:t>финансовым</w:t>
      </w:r>
      <w:r w:rsidR="00F62F0B">
        <w:rPr>
          <w:snapToGrid w:val="0"/>
        </w:rPr>
        <w:t xml:space="preserve"> орган</w:t>
      </w:r>
      <w:r w:rsidR="00426B31">
        <w:rPr>
          <w:snapToGrid w:val="0"/>
        </w:rPr>
        <w:t>ом</w:t>
      </w:r>
      <w:r w:rsidRPr="008E1282">
        <w:rPr>
          <w:snapToGrid w:val="0"/>
        </w:rPr>
        <w:t xml:space="preserve"> ежемесячно проводился мониторинг поступления налогов в </w:t>
      </w:r>
      <w:r w:rsidRPr="008E1282">
        <w:rPr>
          <w:rFonts w:eastAsia="Calibri"/>
        </w:rPr>
        <w:t xml:space="preserve">бюджет </w:t>
      </w:r>
      <w:r w:rsidRPr="008E1282">
        <w:rPr>
          <w:snapToGrid w:val="0"/>
        </w:rPr>
        <w:t xml:space="preserve">по 10 крупнейшим налогоплательщикам, </w:t>
      </w:r>
      <w:r w:rsidRPr="008E1282">
        <w:t>основным системообразующим предприятиям, определяющим экономическое и финансовое положение</w:t>
      </w:r>
      <w:r w:rsidRPr="008E1282">
        <w:rPr>
          <w:snapToGrid w:val="0"/>
        </w:rPr>
        <w:t>.</w:t>
      </w:r>
      <w:r w:rsidRPr="008E1282">
        <w:rPr>
          <w:snapToGrid w:val="0"/>
          <w:color w:val="FF0000"/>
        </w:rPr>
        <w:t xml:space="preserve"> </w:t>
      </w:r>
    </w:p>
    <w:p w:rsidR="00674021" w:rsidRDefault="00795D3C" w:rsidP="00BA1FD7">
      <w:pPr>
        <w:pStyle w:val="ab"/>
        <w:spacing w:before="0" w:beforeAutospacing="0" w:after="0" w:afterAutospacing="0"/>
        <w:ind w:firstLine="709"/>
        <w:jc w:val="both"/>
        <w:rPr>
          <w:rStyle w:val="FontStyle22"/>
          <w:color w:val="000000" w:themeColor="text1"/>
          <w:sz w:val="24"/>
          <w:szCs w:val="24"/>
        </w:rPr>
      </w:pPr>
      <w:r w:rsidRPr="008E1282">
        <w:t xml:space="preserve">При участии </w:t>
      </w:r>
      <w:r w:rsidR="00F62F0B">
        <w:t>финансового органа</w:t>
      </w:r>
      <w:r w:rsidR="00590D03" w:rsidRPr="008E1282">
        <w:t xml:space="preserve"> </w:t>
      </w:r>
      <w:r w:rsidRPr="008E1282">
        <w:t xml:space="preserve">создана и работает комиссия по мобилизации </w:t>
      </w:r>
      <w:r w:rsidR="00590D03" w:rsidRPr="008E1282">
        <w:t>доходов</w:t>
      </w:r>
      <w:r w:rsidRPr="008E1282">
        <w:t xml:space="preserve"> в бюджет </w:t>
      </w:r>
      <w:r w:rsidR="00590D03" w:rsidRPr="008E1282">
        <w:t>поселения</w:t>
      </w:r>
      <w:r w:rsidRPr="008E1282">
        <w:t xml:space="preserve">. </w:t>
      </w:r>
      <w:r w:rsidRPr="008E1282">
        <w:rPr>
          <w:rStyle w:val="FontStyle22"/>
          <w:color w:val="000000" w:themeColor="text1"/>
          <w:sz w:val="24"/>
          <w:szCs w:val="24"/>
        </w:rPr>
        <w:t>За 20</w:t>
      </w:r>
      <w:r w:rsidR="009932BD">
        <w:rPr>
          <w:rStyle w:val="FontStyle22"/>
          <w:color w:val="000000" w:themeColor="text1"/>
          <w:sz w:val="24"/>
          <w:szCs w:val="24"/>
        </w:rPr>
        <w:t>21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год проведено </w:t>
      </w:r>
      <w:r w:rsidR="009932BD">
        <w:rPr>
          <w:rStyle w:val="FontStyle22"/>
          <w:color w:val="000000" w:themeColor="text1"/>
          <w:sz w:val="24"/>
          <w:szCs w:val="24"/>
        </w:rPr>
        <w:t>2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заседаний комиссии, на которые были приглашены </w:t>
      </w:r>
      <w:r w:rsidR="00397A70">
        <w:rPr>
          <w:rStyle w:val="FontStyle22"/>
          <w:color w:val="000000" w:themeColor="text1"/>
          <w:sz w:val="24"/>
          <w:szCs w:val="24"/>
        </w:rPr>
        <w:t>6</w:t>
      </w:r>
      <w:r w:rsidR="005A37A6" w:rsidRPr="008E1282">
        <w:rPr>
          <w:rStyle w:val="FontStyle22"/>
          <w:color w:val="000000" w:themeColor="text1"/>
          <w:sz w:val="24"/>
          <w:szCs w:val="24"/>
        </w:rPr>
        <w:t>5 человек</w:t>
      </w:r>
      <w:r w:rsidRPr="008E1282">
        <w:rPr>
          <w:rStyle w:val="FontStyle22"/>
          <w:color w:val="000000" w:themeColor="text1"/>
          <w:sz w:val="24"/>
          <w:szCs w:val="24"/>
        </w:rPr>
        <w:t xml:space="preserve">. </w:t>
      </w:r>
    </w:p>
    <w:p w:rsidR="00674021" w:rsidRDefault="00674021" w:rsidP="00A33CC7">
      <w:pPr>
        <w:tabs>
          <w:tab w:val="left" w:pos="540"/>
          <w:tab w:val="left" w:pos="1080"/>
          <w:tab w:val="left" w:pos="1800"/>
        </w:tabs>
        <w:ind w:firstLine="709"/>
        <w:jc w:val="both"/>
        <w:rPr>
          <w:rStyle w:val="FontStyle22"/>
          <w:color w:val="000000" w:themeColor="text1"/>
          <w:sz w:val="24"/>
          <w:szCs w:val="24"/>
        </w:rPr>
      </w:pPr>
      <w:r w:rsidRPr="00A92A35">
        <w:t xml:space="preserve">С целью увеличения доходов бюджета в течение года принимались меры, направленные на погашение просроченной дебиторской задолженности по поступлениям в бюджет неналоговых доходов. </w:t>
      </w:r>
      <w:r w:rsidR="00A33CC7" w:rsidRPr="00A33CC7">
        <w:rPr>
          <w:rStyle w:val="FontStyle22"/>
          <w:color w:val="000000" w:themeColor="text1"/>
          <w:sz w:val="24"/>
          <w:szCs w:val="24"/>
        </w:rPr>
        <w:t>Проведена работа по подаче заявлений о выдачи судебного приказа на взыскание задолженности по социальному найму жилых помещений в количестве 35 шт. на сумму 203,7 т</w:t>
      </w:r>
      <w:r w:rsidR="00A33CC7">
        <w:rPr>
          <w:rStyle w:val="FontStyle22"/>
          <w:color w:val="000000" w:themeColor="text1"/>
          <w:sz w:val="24"/>
          <w:szCs w:val="24"/>
        </w:rPr>
        <w:t>ыс</w:t>
      </w:r>
      <w:r w:rsidR="00A33CC7" w:rsidRPr="00A33CC7">
        <w:rPr>
          <w:rStyle w:val="FontStyle22"/>
          <w:color w:val="000000" w:themeColor="text1"/>
          <w:sz w:val="24"/>
          <w:szCs w:val="24"/>
        </w:rPr>
        <w:t>.р</w:t>
      </w:r>
      <w:r w:rsidR="00A33CC7">
        <w:rPr>
          <w:rStyle w:val="FontStyle22"/>
          <w:color w:val="000000" w:themeColor="text1"/>
          <w:sz w:val="24"/>
          <w:szCs w:val="24"/>
        </w:rPr>
        <w:t>ублей</w:t>
      </w:r>
      <w:r w:rsidR="00A33CC7" w:rsidRPr="00A33CC7">
        <w:rPr>
          <w:rStyle w:val="FontStyle22"/>
          <w:color w:val="000000" w:themeColor="text1"/>
          <w:sz w:val="24"/>
          <w:szCs w:val="24"/>
        </w:rPr>
        <w:t>; выставлено претензионных писем в количестве 26 шт</w:t>
      </w:r>
      <w:r w:rsidR="00426B31">
        <w:rPr>
          <w:rStyle w:val="FontStyle22"/>
          <w:color w:val="000000" w:themeColor="text1"/>
          <w:sz w:val="24"/>
          <w:szCs w:val="24"/>
        </w:rPr>
        <w:t>.</w:t>
      </w:r>
      <w:r w:rsidR="00A33CC7" w:rsidRPr="00A33CC7">
        <w:rPr>
          <w:rStyle w:val="FontStyle22"/>
          <w:color w:val="000000" w:themeColor="text1"/>
          <w:sz w:val="24"/>
          <w:szCs w:val="24"/>
        </w:rPr>
        <w:t xml:space="preserve"> на сумму 41,8 т</w:t>
      </w:r>
      <w:r w:rsidR="00A33CC7">
        <w:rPr>
          <w:rStyle w:val="FontStyle22"/>
          <w:color w:val="000000" w:themeColor="text1"/>
          <w:sz w:val="24"/>
          <w:szCs w:val="24"/>
        </w:rPr>
        <w:t>ыс</w:t>
      </w:r>
      <w:r w:rsidR="00A33CC7" w:rsidRPr="00A33CC7">
        <w:rPr>
          <w:rStyle w:val="FontStyle22"/>
          <w:color w:val="000000" w:themeColor="text1"/>
          <w:sz w:val="24"/>
          <w:szCs w:val="24"/>
        </w:rPr>
        <w:t>.р</w:t>
      </w:r>
      <w:r w:rsidR="00A33CC7">
        <w:rPr>
          <w:rStyle w:val="FontStyle22"/>
          <w:color w:val="000000" w:themeColor="text1"/>
          <w:sz w:val="24"/>
          <w:szCs w:val="24"/>
        </w:rPr>
        <w:t>ублей</w:t>
      </w:r>
      <w:r w:rsidR="00A33CC7" w:rsidRPr="00A33CC7">
        <w:rPr>
          <w:rStyle w:val="FontStyle22"/>
          <w:color w:val="000000" w:themeColor="text1"/>
          <w:sz w:val="24"/>
          <w:szCs w:val="24"/>
        </w:rPr>
        <w:t xml:space="preserve"> В результате проведенных мероприятий в бюджет поселения поступило 117,4</w:t>
      </w:r>
      <w:r w:rsidR="00A33CC7">
        <w:rPr>
          <w:rStyle w:val="FontStyle22"/>
          <w:color w:val="000000" w:themeColor="text1"/>
          <w:sz w:val="24"/>
          <w:szCs w:val="24"/>
        </w:rPr>
        <w:t xml:space="preserve"> </w:t>
      </w:r>
      <w:r w:rsidR="00A33CC7" w:rsidRPr="00A33CC7">
        <w:rPr>
          <w:rStyle w:val="FontStyle22"/>
          <w:color w:val="000000" w:themeColor="text1"/>
          <w:sz w:val="24"/>
          <w:szCs w:val="24"/>
        </w:rPr>
        <w:t>тыс.руб</w:t>
      </w:r>
      <w:r w:rsidR="00A33CC7">
        <w:rPr>
          <w:rStyle w:val="FontStyle22"/>
          <w:color w:val="000000" w:themeColor="text1"/>
          <w:sz w:val="24"/>
          <w:szCs w:val="24"/>
        </w:rPr>
        <w:t>лей</w:t>
      </w:r>
      <w:r w:rsidR="00A33CC7" w:rsidRPr="00A33CC7">
        <w:rPr>
          <w:rStyle w:val="FontStyle22"/>
          <w:color w:val="000000" w:themeColor="text1"/>
          <w:sz w:val="24"/>
          <w:szCs w:val="24"/>
        </w:rPr>
        <w:t>.</w:t>
      </w:r>
    </w:p>
    <w:p w:rsidR="008B6529" w:rsidRDefault="00DD0414" w:rsidP="00DD0414">
      <w:pPr>
        <w:tabs>
          <w:tab w:val="left" w:pos="540"/>
          <w:tab w:val="left" w:pos="1080"/>
          <w:tab w:val="left" w:pos="1800"/>
        </w:tabs>
        <w:ind w:firstLine="709"/>
        <w:jc w:val="both"/>
      </w:pPr>
      <w:r>
        <w:t>Также в течение года велась работа по информированию граждан об изменении налогового законодательства (сроки уплаты имущественных налогов, льготы по имущественным налога и т.д.), проводились мероприятия в рамках декларационной кампании.</w:t>
      </w:r>
    </w:p>
    <w:p w:rsidR="008B6529" w:rsidRDefault="008B6529" w:rsidP="008B6529">
      <w:pPr>
        <w:snapToGrid w:val="0"/>
        <w:ind w:right="-51" w:firstLine="709"/>
        <w:jc w:val="both"/>
        <w:rPr>
          <w:color w:val="000000"/>
        </w:rPr>
      </w:pPr>
      <w:r w:rsidRPr="009C7AE3">
        <w:t>В целях погашения имеющейся задолженности по налогам и недопущения дальнейшего ее роста в</w:t>
      </w:r>
      <w:r w:rsidRPr="009C7AE3">
        <w:rPr>
          <w:color w:val="000000"/>
        </w:rPr>
        <w:t xml:space="preserve"> адрес руководителей органи</w:t>
      </w:r>
      <w:r>
        <w:rPr>
          <w:color w:val="000000"/>
        </w:rPr>
        <w:t>заций</w:t>
      </w:r>
      <w:r w:rsidRPr="009C7AE3">
        <w:rPr>
          <w:color w:val="000000"/>
        </w:rPr>
        <w:t xml:space="preserve">, </w:t>
      </w:r>
      <w:r>
        <w:rPr>
          <w:color w:val="000000"/>
        </w:rPr>
        <w:t xml:space="preserve">направлялись </w:t>
      </w:r>
      <w:r w:rsidRPr="009C7AE3">
        <w:rPr>
          <w:color w:val="000000"/>
        </w:rPr>
        <w:t xml:space="preserve">письма о проведении разъяснительной работы по погашению задолженности. </w:t>
      </w:r>
    </w:p>
    <w:p w:rsidR="00DD0414" w:rsidRPr="006E6005" w:rsidRDefault="00DD0414" w:rsidP="00DD0414">
      <w:pPr>
        <w:tabs>
          <w:tab w:val="left" w:pos="540"/>
          <w:tab w:val="left" w:pos="1080"/>
          <w:tab w:val="left" w:pos="1800"/>
        </w:tabs>
        <w:ind w:firstLine="709"/>
        <w:jc w:val="both"/>
      </w:pPr>
      <w:r>
        <w:t xml:space="preserve"> </w:t>
      </w:r>
    </w:p>
    <w:p w:rsidR="00A33CC7" w:rsidRPr="00D12980" w:rsidRDefault="00A33CC7" w:rsidP="00A33CC7">
      <w:pPr>
        <w:tabs>
          <w:tab w:val="left" w:pos="540"/>
          <w:tab w:val="left" w:pos="1080"/>
          <w:tab w:val="left" w:pos="1800"/>
        </w:tabs>
        <w:ind w:firstLine="709"/>
        <w:jc w:val="center"/>
        <w:rPr>
          <w:b/>
        </w:rPr>
      </w:pPr>
      <w:r w:rsidRPr="00D12980">
        <w:rPr>
          <w:b/>
        </w:rPr>
        <w:t xml:space="preserve">Краткая характеристика исполнения бюджета </w:t>
      </w:r>
      <w:r>
        <w:rPr>
          <w:b/>
        </w:rPr>
        <w:t>поселения</w:t>
      </w:r>
      <w:r w:rsidRPr="00D12980">
        <w:rPr>
          <w:b/>
        </w:rPr>
        <w:t xml:space="preserve"> за 20</w:t>
      </w:r>
      <w:r>
        <w:rPr>
          <w:b/>
        </w:rPr>
        <w:t>21</w:t>
      </w:r>
      <w:r w:rsidRPr="00D12980">
        <w:rPr>
          <w:b/>
        </w:rPr>
        <w:t xml:space="preserve"> год</w:t>
      </w:r>
    </w:p>
    <w:p w:rsidR="008F4909" w:rsidRDefault="008F4909" w:rsidP="005144B3">
      <w:pPr>
        <w:spacing w:line="240" w:lineRule="exact"/>
        <w:jc w:val="center"/>
        <w:rPr>
          <w:b/>
        </w:rPr>
      </w:pPr>
    </w:p>
    <w:p w:rsidR="00C50B21" w:rsidRPr="006646DB" w:rsidRDefault="00C50B21" w:rsidP="00C50B21">
      <w:pPr>
        <w:shd w:val="clear" w:color="auto" w:fill="FFFFFF"/>
        <w:ind w:firstLine="567"/>
        <w:jc w:val="both"/>
        <w:rPr>
          <w:bCs/>
        </w:rPr>
      </w:pPr>
      <w:r w:rsidRPr="006646DB">
        <w:rPr>
          <w:bCs/>
        </w:rPr>
        <w:t>Первоначальные параметры бюджета поселения на 2021 год утверждены решением Совета депутатов городского поселения Луговой от 16.12.2020 года №169 «О бюджете муниципального образования городское поселение Луговой на 2021 год и на плановый период 2022 и 2023 годов» с объемом доходов 29 961,2 тыс. рублей, объемом расходов 29 961,2 тыс. рублей, без дефицита (профицита).</w:t>
      </w:r>
      <w:r>
        <w:rPr>
          <w:bCs/>
        </w:rPr>
        <w:t xml:space="preserve"> </w:t>
      </w:r>
    </w:p>
    <w:p w:rsidR="00C50B21" w:rsidRDefault="00C50B21" w:rsidP="00C50B21">
      <w:pPr>
        <w:shd w:val="clear" w:color="auto" w:fill="FFFFFF"/>
        <w:ind w:firstLine="567"/>
        <w:jc w:val="both"/>
        <w:rPr>
          <w:bCs/>
        </w:rPr>
      </w:pPr>
      <w:r w:rsidRPr="006646DB">
        <w:rPr>
          <w:bCs/>
        </w:rPr>
        <w:lastRenderedPageBreak/>
        <w:t>В окончательной редакции решением Совета депутатов городского поселения Луговой от 29.12.2021 года №</w:t>
      </w:r>
      <w:r>
        <w:rPr>
          <w:bCs/>
        </w:rPr>
        <w:t xml:space="preserve"> </w:t>
      </w:r>
      <w:r w:rsidRPr="006646DB">
        <w:rPr>
          <w:bCs/>
        </w:rPr>
        <w:t>231  бюджет поселения утвержден по доходам в сумме 39 169,</w:t>
      </w:r>
      <w:r>
        <w:rPr>
          <w:bCs/>
        </w:rPr>
        <w:t>6</w:t>
      </w:r>
      <w:r w:rsidRPr="006646DB">
        <w:rPr>
          <w:bCs/>
        </w:rPr>
        <w:t xml:space="preserve"> тыс. рублей, по расходам в сумме 39 928,</w:t>
      </w:r>
      <w:r>
        <w:rPr>
          <w:bCs/>
        </w:rPr>
        <w:t>8</w:t>
      </w:r>
      <w:r w:rsidRPr="006646DB">
        <w:rPr>
          <w:bCs/>
        </w:rPr>
        <w:t xml:space="preserve"> тыс. рублей, с дефицитом бюджета в объеме 759,</w:t>
      </w:r>
      <w:r>
        <w:rPr>
          <w:bCs/>
        </w:rPr>
        <w:t>2</w:t>
      </w:r>
      <w:r w:rsidRPr="006646DB">
        <w:rPr>
          <w:bCs/>
        </w:rPr>
        <w:t xml:space="preserve"> тыс. рублей. Изменение уточненных к первоначально утвержденным показателям составило по доходам: +30,7%, по расходам: +33,3%.</w:t>
      </w:r>
    </w:p>
    <w:p w:rsidR="00C50B21" w:rsidRPr="006646DB" w:rsidRDefault="00C50B21" w:rsidP="00C50B21">
      <w:pPr>
        <w:tabs>
          <w:tab w:val="left" w:pos="1170"/>
        </w:tabs>
        <w:ind w:right="-2" w:firstLine="567"/>
      </w:pPr>
      <w:r>
        <w:t>И</w:t>
      </w:r>
      <w:r w:rsidRPr="006646DB">
        <w:t>сполнение доходной части бюджета поселения</w:t>
      </w:r>
      <w:r>
        <w:t xml:space="preserve"> составило</w:t>
      </w:r>
      <w:r w:rsidRPr="006646DB">
        <w:t xml:space="preserve"> в сумме 39</w:t>
      </w:r>
      <w:r>
        <w:t> 209,0</w:t>
      </w:r>
      <w:r w:rsidRPr="006646DB">
        <w:t xml:space="preserve"> тыс. рублей, что выше планового значения, на 39,41 тыс. рублей или на 0,1%.</w:t>
      </w:r>
    </w:p>
    <w:p w:rsidR="00C50B21" w:rsidRPr="006646DB" w:rsidRDefault="00C50B21" w:rsidP="00C50B21">
      <w:pPr>
        <w:tabs>
          <w:tab w:val="left" w:pos="1170"/>
        </w:tabs>
        <w:ind w:right="-2" w:firstLine="567"/>
      </w:pPr>
      <w:r w:rsidRPr="006646DB">
        <w:t>По расходам бюджета поселения исполнение за 2021 год составило 38 968,</w:t>
      </w:r>
      <w:r>
        <w:t>4</w:t>
      </w:r>
      <w:r w:rsidRPr="006646DB">
        <w:t xml:space="preserve"> тыс. рублей, что ниже утвержденного показателя на сумму 960,39 тыс. рублей или на 2,4%.</w:t>
      </w:r>
    </w:p>
    <w:p w:rsidR="00C50B21" w:rsidRDefault="00C50B21" w:rsidP="00C50B21">
      <w:pPr>
        <w:shd w:val="clear" w:color="auto" w:fill="FFFFFF"/>
        <w:ind w:firstLine="567"/>
        <w:jc w:val="both"/>
      </w:pPr>
      <w:r w:rsidRPr="006646DB">
        <w:t>Исполнен бюджет поселения за 2021 год с профицитом в сумме 240,6 тыс. руб</w:t>
      </w:r>
      <w:r>
        <w:t>лей.</w:t>
      </w:r>
    </w:p>
    <w:p w:rsidR="00C50B21" w:rsidRDefault="00C50B21" w:rsidP="00C50B21">
      <w:pPr>
        <w:shd w:val="clear" w:color="auto" w:fill="FFFFFF"/>
        <w:ind w:firstLine="567"/>
        <w:jc w:val="both"/>
        <w:rPr>
          <w:color w:val="000000"/>
        </w:rPr>
      </w:pPr>
      <w:r>
        <w:t xml:space="preserve">В 2021 году средства бюджета поселения были направлены на реализацию 5 муниципальных программ, </w:t>
      </w:r>
      <w:r w:rsidRPr="00E652C1">
        <w:rPr>
          <w:color w:val="000000"/>
        </w:rPr>
        <w:t xml:space="preserve">объем </w:t>
      </w:r>
      <w:r>
        <w:rPr>
          <w:color w:val="000000"/>
        </w:rPr>
        <w:t xml:space="preserve">исполненных </w:t>
      </w:r>
      <w:r w:rsidRPr="00E652C1">
        <w:rPr>
          <w:color w:val="000000"/>
        </w:rPr>
        <w:t xml:space="preserve">расходов на реализацию муниципальных программ составил </w:t>
      </w:r>
      <w:r>
        <w:rPr>
          <w:color w:val="000000"/>
        </w:rPr>
        <w:t>38 968,4 тыс. рублей или 97,8% от плановых назначений.</w:t>
      </w:r>
    </w:p>
    <w:p w:rsidR="00C50B21" w:rsidRDefault="00C50B21" w:rsidP="00C50B21">
      <w:pPr>
        <w:pStyle w:val="ab"/>
        <w:spacing w:before="0" w:beforeAutospacing="0" w:after="0" w:afterAutospacing="0"/>
        <w:ind w:firstLine="540"/>
        <w:jc w:val="both"/>
      </w:pPr>
      <w:r>
        <w:t>По отношению к исполнению бюджета за 2020 год в 2021 году программные расходы выросли на 3 095,88 тыс. рублей. По отношению к первоначально утвержденным бюджетным данным уточненные  ассигнования  по программным расходам увеличились  на  9 967,56 тыс. рублей.</w:t>
      </w:r>
    </w:p>
    <w:p w:rsidR="00C13D2A" w:rsidRPr="008E1282" w:rsidRDefault="00C13D2A" w:rsidP="00C13D2A">
      <w:pPr>
        <w:ind w:firstLine="709"/>
        <w:jc w:val="center"/>
        <w:rPr>
          <w:b/>
        </w:rPr>
      </w:pPr>
      <w:r w:rsidRPr="008E1282">
        <w:rPr>
          <w:b/>
        </w:rPr>
        <w:t>Правовая деятельность</w:t>
      </w:r>
    </w:p>
    <w:p w:rsidR="00C13D2A" w:rsidRPr="008E1282" w:rsidRDefault="00C13D2A" w:rsidP="00C13D2A">
      <w:pPr>
        <w:ind w:firstLine="709"/>
        <w:jc w:val="center"/>
        <w:rPr>
          <w:b/>
        </w:rPr>
      </w:pPr>
    </w:p>
    <w:p w:rsidR="00E661B2" w:rsidRPr="008E1282" w:rsidRDefault="00E661B2" w:rsidP="00E661B2">
      <w:pPr>
        <w:widowControl w:val="0"/>
        <w:ind w:firstLine="709"/>
        <w:jc w:val="both"/>
      </w:pPr>
      <w:r w:rsidRPr="008E1282">
        <w:t xml:space="preserve">Нормотворческая деятельность является одним из важнейших направлений в деятельности </w:t>
      </w:r>
      <w:r w:rsidR="00A33CC7">
        <w:t>финансового органа</w:t>
      </w:r>
      <w:r w:rsidRPr="008E1282">
        <w:t>. Изменяющиеся нормы бюджетного законодательства Российской Федерации, необходимость внедрения новых форм и методов бюджетного планирования, контроля, совершенствование деятельности на всех стадиях бюджетного процесса обуславливают необходимость постоянной корректировки действующих и разработки новых нормативных правовых актов.</w:t>
      </w:r>
    </w:p>
    <w:p w:rsidR="00C13D2A" w:rsidRDefault="00C13D2A" w:rsidP="00C13D2A">
      <w:pPr>
        <w:ind w:firstLine="709"/>
        <w:jc w:val="both"/>
      </w:pPr>
      <w:r w:rsidRPr="008E1282">
        <w:t>В течение 20</w:t>
      </w:r>
      <w:r w:rsidR="00F52B32">
        <w:t>2</w:t>
      </w:r>
      <w:r w:rsidR="00A33CC7">
        <w:t>1</w:t>
      </w:r>
      <w:r w:rsidRPr="008E1282">
        <w:t xml:space="preserve"> года </w:t>
      </w:r>
      <w:r w:rsidR="00A33CC7">
        <w:t>финансовым органом</w:t>
      </w:r>
      <w:r w:rsidR="009356BA" w:rsidRPr="008E1282">
        <w:t xml:space="preserve"> </w:t>
      </w:r>
      <w:r w:rsidRPr="008E1282">
        <w:t>подготовлен</w:t>
      </w:r>
      <w:r w:rsidR="00426B31">
        <w:t>о 79 нормативно-правовых актов, в том числе</w:t>
      </w:r>
      <w:r w:rsidRPr="008E1282">
        <w:t xml:space="preserve">: </w:t>
      </w:r>
      <w:r w:rsidR="00461AEA">
        <w:t>1</w:t>
      </w:r>
      <w:r w:rsidR="00A33CC7">
        <w:t>7</w:t>
      </w:r>
      <w:r w:rsidR="005D5312" w:rsidRPr="008E1282">
        <w:t xml:space="preserve"> проектов решений Совета депутатов</w:t>
      </w:r>
      <w:r w:rsidR="00426B31">
        <w:t xml:space="preserve"> городского поселения Луговой</w:t>
      </w:r>
      <w:r w:rsidRPr="008E1282">
        <w:t xml:space="preserve">, </w:t>
      </w:r>
      <w:r w:rsidR="00A33CC7">
        <w:t>57</w:t>
      </w:r>
      <w:r w:rsidRPr="008E1282">
        <w:t xml:space="preserve"> проект</w:t>
      </w:r>
      <w:r w:rsidR="002D2304">
        <w:t>ов</w:t>
      </w:r>
      <w:r w:rsidRPr="008E1282">
        <w:t xml:space="preserve"> постановлений администрации </w:t>
      </w:r>
      <w:r w:rsidR="00FD07A2" w:rsidRPr="008E1282">
        <w:t>городского поселения Луговой</w:t>
      </w:r>
      <w:r w:rsidRPr="008E1282">
        <w:t xml:space="preserve">, </w:t>
      </w:r>
      <w:r w:rsidR="00A33CC7">
        <w:t>5</w:t>
      </w:r>
      <w:r w:rsidRPr="008E1282">
        <w:t xml:space="preserve"> проект</w:t>
      </w:r>
      <w:r w:rsidR="00FD07A2" w:rsidRPr="008E1282">
        <w:t>ов</w:t>
      </w:r>
      <w:r w:rsidRPr="008E1282">
        <w:t xml:space="preserve"> распоряжений администрации </w:t>
      </w:r>
      <w:r w:rsidR="00FD07A2" w:rsidRPr="008E1282">
        <w:t>городского поселения Луговой</w:t>
      </w:r>
      <w:r w:rsidRPr="008E1282">
        <w:t xml:space="preserve">. </w:t>
      </w:r>
    </w:p>
    <w:p w:rsidR="00426B31" w:rsidRDefault="00426B31" w:rsidP="00C13D2A">
      <w:pPr>
        <w:ind w:firstLine="709"/>
        <w:jc w:val="both"/>
      </w:pPr>
    </w:p>
    <w:p w:rsidR="006427AA" w:rsidRPr="00440DFD" w:rsidRDefault="006427AA" w:rsidP="006427AA">
      <w:pPr>
        <w:pStyle w:val="3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440DFD">
        <w:rPr>
          <w:rFonts w:ascii="Times New Roman" w:hAnsi="Times New Roman"/>
          <w:b/>
          <w:bCs/>
          <w:sz w:val="24"/>
          <w:szCs w:val="24"/>
          <w:lang w:eastAsia="ru-RU"/>
        </w:rPr>
        <w:t>Составление бюджетной отчётности</w:t>
      </w:r>
    </w:p>
    <w:p w:rsidR="006427AA" w:rsidRDefault="006427AA" w:rsidP="006427AA">
      <w:pPr>
        <w:ind w:firstLine="709"/>
        <w:jc w:val="center"/>
      </w:pPr>
    </w:p>
    <w:p w:rsidR="006427AA" w:rsidRDefault="006427AA" w:rsidP="006427AA">
      <w:pPr>
        <w:ind w:firstLine="709"/>
        <w:jc w:val="both"/>
      </w:pPr>
      <w:r>
        <w:t>Финансовым органом</w:t>
      </w:r>
      <w:r w:rsidRPr="00440DFD">
        <w:t xml:space="preserve"> проведена работа по составлению </w:t>
      </w:r>
      <w:r w:rsidRPr="00440DFD">
        <w:rPr>
          <w:bCs/>
          <w:iCs/>
        </w:rPr>
        <w:t>годового отчета</w:t>
      </w:r>
      <w:r w:rsidRPr="00440DFD">
        <w:t xml:space="preserve"> об исполнении бюджета за 20</w:t>
      </w:r>
      <w:r>
        <w:t>20</w:t>
      </w:r>
      <w:r w:rsidRPr="00440DFD">
        <w:t xml:space="preserve"> год. </w:t>
      </w:r>
    </w:p>
    <w:p w:rsidR="006427AA" w:rsidRPr="00440DFD" w:rsidRDefault="006427AA" w:rsidP="006427AA">
      <w:pPr>
        <w:ind w:firstLine="709"/>
        <w:jc w:val="both"/>
      </w:pPr>
      <w:r>
        <w:t>Б</w:t>
      </w:r>
      <w:r w:rsidRPr="00440DFD">
        <w:t>юджетная отчетность об исполнении бюджета за 20</w:t>
      </w:r>
      <w:r>
        <w:t>20</w:t>
      </w:r>
      <w:r w:rsidRPr="00440DFD">
        <w:t xml:space="preserve"> год </w:t>
      </w:r>
      <w:r>
        <w:t>с</w:t>
      </w:r>
      <w:r w:rsidRPr="00440DFD">
        <w:t xml:space="preserve">оставлена в соответствии с приказами Министерства финансов Российской Федерации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В результате годовой отчет об исполнении бюджета муниципального образования </w:t>
      </w:r>
      <w:r>
        <w:t>городское поселение Луговой</w:t>
      </w:r>
      <w:r w:rsidRPr="00440DFD">
        <w:t xml:space="preserve"> за 20</w:t>
      </w:r>
      <w:r>
        <w:t>20</w:t>
      </w:r>
      <w:r w:rsidRPr="00440DFD">
        <w:t xml:space="preserve"> год составлен своевременно и в полном объеме представлен в </w:t>
      </w:r>
      <w:r>
        <w:t>Комитет финансов администрации Кондинского района,</w:t>
      </w:r>
      <w:r w:rsidRPr="00440DFD">
        <w:t xml:space="preserve"> а также в </w:t>
      </w:r>
      <w:r>
        <w:t>Контрольно-счетную палату Кондинского района</w:t>
      </w:r>
      <w:r w:rsidRPr="00440DFD">
        <w:t>. Получен</w:t>
      </w:r>
      <w:r>
        <w:t>о</w:t>
      </w:r>
      <w:r w:rsidRPr="00440DFD">
        <w:t xml:space="preserve"> положительн</w:t>
      </w:r>
      <w:r>
        <w:t>о</w:t>
      </w:r>
      <w:r w:rsidRPr="00440DFD">
        <w:t>е заключени</w:t>
      </w:r>
      <w:r>
        <w:t>е</w:t>
      </w:r>
      <w:r w:rsidRPr="00440DFD">
        <w:t xml:space="preserve"> по годовому отчету от </w:t>
      </w:r>
      <w:r>
        <w:t>Контрольно-счетной</w:t>
      </w:r>
      <w:r w:rsidRPr="00440DFD">
        <w:t xml:space="preserve"> палаты </w:t>
      </w:r>
      <w:r>
        <w:t>Кондинского района</w:t>
      </w:r>
      <w:r w:rsidRPr="00440DFD">
        <w:t>.</w:t>
      </w:r>
    </w:p>
    <w:p w:rsidR="006427AA" w:rsidRPr="00440DFD" w:rsidRDefault="00AC0222" w:rsidP="006427AA">
      <w:pPr>
        <w:ind w:firstLine="709"/>
        <w:jc w:val="both"/>
      </w:pPr>
      <w:r>
        <w:t>Р</w:t>
      </w:r>
      <w:r w:rsidR="006427AA" w:rsidRPr="00440DFD">
        <w:t>азработан проект</w:t>
      </w:r>
      <w:r w:rsidR="006427AA">
        <w:t xml:space="preserve"> </w:t>
      </w:r>
      <w:r w:rsidR="006427AA" w:rsidRPr="00440DFD">
        <w:t xml:space="preserve">решения </w:t>
      </w:r>
      <w:r w:rsidR="006427AA">
        <w:t>Совета депутатов городского поселения Луговой</w:t>
      </w:r>
      <w:r w:rsidR="006427AA" w:rsidRPr="00440DFD">
        <w:t xml:space="preserve"> «Об исполнении бюджета муниципального образования </w:t>
      </w:r>
      <w:r w:rsidR="006427AA">
        <w:t>городское поселение Луговой</w:t>
      </w:r>
      <w:r w:rsidR="006427AA" w:rsidRPr="00440DFD">
        <w:t xml:space="preserve"> за 20</w:t>
      </w:r>
      <w:r w:rsidR="006427AA">
        <w:t>20</w:t>
      </w:r>
      <w:r w:rsidR="006427AA" w:rsidRPr="00440DFD">
        <w:t xml:space="preserve"> год», который был направлен:</w:t>
      </w:r>
    </w:p>
    <w:p w:rsidR="006427AA" w:rsidRPr="00440DFD" w:rsidRDefault="006427AA" w:rsidP="006427AA">
      <w:pPr>
        <w:ind w:firstLine="709"/>
        <w:jc w:val="both"/>
      </w:pPr>
      <w:r w:rsidRPr="00440DFD">
        <w:t>- на внешнюю проверку Контрольно-счетной палате Кондинского района,  которая включает подготовку заключения на годовой отчет об исполнении бюджета, в сроки установленные законодательством;</w:t>
      </w:r>
    </w:p>
    <w:p w:rsidR="006427AA" w:rsidRPr="00440DFD" w:rsidRDefault="006427AA" w:rsidP="006427AA">
      <w:pPr>
        <w:ind w:firstLine="709"/>
        <w:jc w:val="both"/>
      </w:pPr>
      <w:r w:rsidRPr="00440DFD">
        <w:t xml:space="preserve">- в </w:t>
      </w:r>
      <w:r>
        <w:t>Совет депутатов</w:t>
      </w:r>
      <w:r w:rsidRPr="00440DFD">
        <w:t xml:space="preserve"> на рассмотрение, в сроки установленные законодательством.</w:t>
      </w:r>
    </w:p>
    <w:p w:rsidR="00C50B21" w:rsidRDefault="00C50B21" w:rsidP="00C041A6">
      <w:pPr>
        <w:jc w:val="center"/>
        <w:rPr>
          <w:b/>
        </w:rPr>
      </w:pPr>
    </w:p>
    <w:p w:rsidR="00426B31" w:rsidRDefault="00426B31" w:rsidP="00C041A6">
      <w:pPr>
        <w:jc w:val="center"/>
        <w:rPr>
          <w:b/>
        </w:rPr>
      </w:pPr>
    </w:p>
    <w:p w:rsidR="00C041A6" w:rsidRPr="008E1282" w:rsidRDefault="00426B31" w:rsidP="00C041A6">
      <w:pPr>
        <w:jc w:val="center"/>
        <w:rPr>
          <w:b/>
        </w:rPr>
      </w:pPr>
      <w:r>
        <w:rPr>
          <w:b/>
        </w:rPr>
        <w:lastRenderedPageBreak/>
        <w:t>В</w:t>
      </w:r>
      <w:r w:rsidR="00C041A6" w:rsidRPr="008E1282">
        <w:rPr>
          <w:b/>
        </w:rPr>
        <w:t xml:space="preserve"> сфере закупок</w:t>
      </w:r>
    </w:p>
    <w:p w:rsidR="00C041A6" w:rsidRPr="008E1282" w:rsidRDefault="00C041A6" w:rsidP="00C041A6">
      <w:pPr>
        <w:jc w:val="center"/>
        <w:rPr>
          <w:b/>
        </w:rPr>
      </w:pPr>
    </w:p>
    <w:p w:rsidR="00C50B21" w:rsidRDefault="00B4750F" w:rsidP="00C50B21">
      <w:pPr>
        <w:ind w:firstLine="567"/>
        <w:jc w:val="both"/>
      </w:pPr>
      <w:r w:rsidRPr="008E1282">
        <w:t>Фин</w:t>
      </w:r>
      <w:r w:rsidR="00A33CC7">
        <w:t xml:space="preserve">ансовый орган </w:t>
      </w:r>
      <w:r w:rsidR="00C041A6" w:rsidRPr="008E1282">
        <w:t>осуществляет функции по контролю в сфере закупок на основании статьи 99 Федерального закон</w:t>
      </w:r>
      <w:r w:rsidR="00BE76C0">
        <w:t>а от 05 апреля 2013 года</w:t>
      </w:r>
      <w:r w:rsidR="00C041A6" w:rsidRPr="008E1282"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  <w:r w:rsidR="00C50B21">
        <w:t xml:space="preserve"> К</w:t>
      </w:r>
      <w:r w:rsidR="00C50B21" w:rsidRPr="008B6529">
        <w:rPr>
          <w:bCs/>
        </w:rPr>
        <w:t>онтроль осуществля</w:t>
      </w:r>
      <w:r w:rsidR="00973C3A">
        <w:rPr>
          <w:bCs/>
        </w:rPr>
        <w:t>ет</w:t>
      </w:r>
      <w:r w:rsidR="00C50B21">
        <w:rPr>
          <w:bCs/>
        </w:rPr>
        <w:t>ся</w:t>
      </w:r>
      <w:r w:rsidR="00C50B21" w:rsidRPr="008B6529">
        <w:rPr>
          <w:bCs/>
        </w:rPr>
        <w:t xml:space="preserve"> </w:t>
      </w:r>
      <w:r w:rsidR="00C50B21" w:rsidRPr="008B6529">
        <w:t>при размещении субъектами контроля в единой информационной системе в сфере закупок сведений и документов</w:t>
      </w:r>
      <w:r w:rsidR="00C50B21">
        <w:t>.</w:t>
      </w:r>
    </w:p>
    <w:p w:rsidR="00A33CC7" w:rsidRDefault="00A33CC7" w:rsidP="00A33CC7">
      <w:pPr>
        <w:ind w:firstLine="709"/>
        <w:jc w:val="both"/>
      </w:pPr>
      <w:r w:rsidRPr="006B1B31">
        <w:t xml:space="preserve">Заказчиками, осуществляющими закупки от лица муниципального образования, в отчетном периоде в соответствии с нормами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Закон N 44-ФЗ) заключено </w:t>
      </w:r>
      <w:r>
        <w:t>158</w:t>
      </w:r>
      <w:r w:rsidRPr="006B1B31">
        <w:t xml:space="preserve"> контрактов на общую стоимость </w:t>
      </w:r>
      <w:r>
        <w:t>12 056 512,52</w:t>
      </w:r>
      <w:r w:rsidRPr="006B1B31">
        <w:t xml:space="preserve"> руб</w:t>
      </w:r>
      <w:r>
        <w:t xml:space="preserve">лей, </w:t>
      </w:r>
      <w:r w:rsidRPr="00B32EB5">
        <w:t xml:space="preserve">в том числе 153 контрактов - с единственным поставщиком (подрядчиком, исполнителем), при этом 144 контракта заключено на основании </w:t>
      </w:r>
      <w:r w:rsidRPr="00B32EB5">
        <w:rPr>
          <w:rStyle w:val="af5"/>
          <w:color w:val="000000"/>
        </w:rPr>
        <w:t>п. 4 ч. 1 ст. 93</w:t>
      </w:r>
      <w:r w:rsidRPr="00B32EB5">
        <w:t xml:space="preserve"> Закона N 44-ФЗ (закупки до 600 000,00 руб.).</w:t>
      </w:r>
    </w:p>
    <w:p w:rsidR="006D1ACF" w:rsidRPr="008E1282" w:rsidRDefault="006D1ACF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F23D3E" w:rsidRPr="008E1282" w:rsidRDefault="00A9042F" w:rsidP="00351A6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82">
        <w:rPr>
          <w:rFonts w:ascii="Times New Roman" w:hAnsi="Times New Roman" w:cs="Times New Roman"/>
          <w:b/>
          <w:sz w:val="24"/>
          <w:szCs w:val="24"/>
        </w:rPr>
        <w:t>Повышение финансовой грамотности</w:t>
      </w:r>
      <w:r w:rsidR="003754B0" w:rsidRPr="008E1282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A9042F" w:rsidRPr="008E1282" w:rsidRDefault="0081152B" w:rsidP="00351A6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82">
        <w:rPr>
          <w:rFonts w:ascii="Times New Roman" w:hAnsi="Times New Roman" w:cs="Times New Roman"/>
          <w:b/>
          <w:sz w:val="24"/>
          <w:szCs w:val="24"/>
        </w:rPr>
        <w:t>городского поселения Луговой</w:t>
      </w:r>
    </w:p>
    <w:p w:rsidR="003754B0" w:rsidRPr="008E1282" w:rsidRDefault="003754B0" w:rsidP="0062083C">
      <w:pPr>
        <w:pStyle w:val="ConsPlusNormal"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C48" w:rsidRPr="008E1282" w:rsidRDefault="00C07C48" w:rsidP="00C07C48">
      <w:pPr>
        <w:ind w:firstLine="709"/>
        <w:jc w:val="both"/>
      </w:pPr>
      <w:r w:rsidRPr="008E1282">
        <w:t>С целью повышения открытости и доступности финансо</w:t>
      </w:r>
      <w:r w:rsidR="005C0953">
        <w:t>вой информации для граждан в 20</w:t>
      </w:r>
      <w:r w:rsidR="009570BF">
        <w:t>2</w:t>
      </w:r>
      <w:r w:rsidR="00DD0414">
        <w:t>1</w:t>
      </w:r>
      <w:r w:rsidRPr="008E1282">
        <w:t xml:space="preserve"> году на официальном сайте администрации </w:t>
      </w:r>
      <w:r w:rsidR="002C1D1E" w:rsidRPr="008E1282">
        <w:t>городского поселения Луговой</w:t>
      </w:r>
      <w:r w:rsidRPr="008E1282">
        <w:t xml:space="preserve"> в разделе "Бюджет для граждан" в доступной для граждан форме размещены: </w:t>
      </w:r>
    </w:p>
    <w:p w:rsidR="00C07C48" w:rsidRPr="008E1282" w:rsidRDefault="000D7DDF" w:rsidP="00C07C4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E1282">
        <w:t xml:space="preserve">- </w:t>
      </w:r>
      <w:r w:rsidR="00521399">
        <w:t>презентация о</w:t>
      </w:r>
      <w:r w:rsidR="00C07C48" w:rsidRPr="008E1282">
        <w:t>тчет</w:t>
      </w:r>
      <w:r w:rsidR="00521399">
        <w:t>а</w:t>
      </w:r>
      <w:r w:rsidR="00C07C48" w:rsidRPr="008E1282">
        <w:t xml:space="preserve"> для граждан об исполнении бюджета за 20</w:t>
      </w:r>
      <w:r w:rsidR="00483C55">
        <w:t>20</w:t>
      </w:r>
      <w:r w:rsidR="00C07C48" w:rsidRPr="008E1282">
        <w:t xml:space="preserve"> год</w:t>
      </w:r>
      <w:r w:rsidR="00521399">
        <w:t>;</w:t>
      </w:r>
      <w:r w:rsidR="00C07C48" w:rsidRPr="008E1282">
        <w:t xml:space="preserve"> </w:t>
      </w:r>
    </w:p>
    <w:p w:rsidR="00C07C48" w:rsidRPr="008E1282" w:rsidRDefault="000D7DDF" w:rsidP="00C07C4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E1282">
        <w:t xml:space="preserve">- </w:t>
      </w:r>
      <w:r w:rsidR="00521399">
        <w:t>б</w:t>
      </w:r>
      <w:r w:rsidR="00C07C48" w:rsidRPr="008E1282">
        <w:t>юджет для граждан на основе решения "О бюджете на 20</w:t>
      </w:r>
      <w:r w:rsidR="009570BF">
        <w:t>2</w:t>
      </w:r>
      <w:r w:rsidR="00483C55">
        <w:t>1</w:t>
      </w:r>
      <w:r w:rsidR="00F04695">
        <w:t xml:space="preserve"> год и плановый период 20</w:t>
      </w:r>
      <w:r w:rsidR="0083049D">
        <w:t>2</w:t>
      </w:r>
      <w:r w:rsidR="00483C55">
        <w:t>2</w:t>
      </w:r>
      <w:r w:rsidR="00C07C48" w:rsidRPr="008E1282">
        <w:t xml:space="preserve"> и 20</w:t>
      </w:r>
      <w:r w:rsidR="00F04695">
        <w:t>2</w:t>
      </w:r>
      <w:r w:rsidR="00483C55">
        <w:t>3</w:t>
      </w:r>
      <w:r w:rsidR="00C07C48" w:rsidRPr="008E1282">
        <w:t xml:space="preserve"> годов"</w:t>
      </w:r>
      <w:r w:rsidR="00521399">
        <w:t>;</w:t>
      </w:r>
    </w:p>
    <w:p w:rsidR="00C07C48" w:rsidRPr="008E1282" w:rsidRDefault="000D7DDF" w:rsidP="00C07C48">
      <w:pPr>
        <w:shd w:val="clear" w:color="auto" w:fill="FFFFFF"/>
        <w:ind w:firstLine="709"/>
        <w:jc w:val="both"/>
      </w:pPr>
      <w:r w:rsidRPr="008E1282">
        <w:t xml:space="preserve">- </w:t>
      </w:r>
      <w:r w:rsidR="00521399">
        <w:t>п</w:t>
      </w:r>
      <w:r w:rsidR="002C1D1E" w:rsidRPr="008E1282">
        <w:t>резентация б</w:t>
      </w:r>
      <w:r w:rsidR="00C07C48" w:rsidRPr="008E1282">
        <w:t>юджет</w:t>
      </w:r>
      <w:r w:rsidR="002C1D1E" w:rsidRPr="008E1282">
        <w:t>а</w:t>
      </w:r>
      <w:r w:rsidR="00C07C48" w:rsidRPr="008E1282">
        <w:t xml:space="preserve"> для граждан на основе проекта решения о бюджете на 20</w:t>
      </w:r>
      <w:r w:rsidR="009570BF">
        <w:t>2</w:t>
      </w:r>
      <w:r w:rsidR="00483C55">
        <w:t>1</w:t>
      </w:r>
      <w:r w:rsidR="00C07C48" w:rsidRPr="008E1282">
        <w:t xml:space="preserve"> год и плановый период 20</w:t>
      </w:r>
      <w:r w:rsidR="009570BF">
        <w:t>2</w:t>
      </w:r>
      <w:r w:rsidR="00483C55">
        <w:t>2</w:t>
      </w:r>
      <w:r w:rsidR="00C07C48" w:rsidRPr="008E1282">
        <w:t xml:space="preserve"> и 20</w:t>
      </w:r>
      <w:r w:rsidR="00F04695">
        <w:t>2</w:t>
      </w:r>
      <w:r w:rsidR="00483C55">
        <w:t>3</w:t>
      </w:r>
      <w:r w:rsidR="00C07C48" w:rsidRPr="008E1282">
        <w:t xml:space="preserve"> годов</w:t>
      </w:r>
      <w:r w:rsidR="00521399">
        <w:t>;</w:t>
      </w:r>
    </w:p>
    <w:p w:rsidR="00C07C48" w:rsidRDefault="00521399" w:rsidP="00C07C48">
      <w:pPr>
        <w:ind w:firstLine="709"/>
        <w:jc w:val="both"/>
      </w:pPr>
      <w:r>
        <w:t>- е</w:t>
      </w:r>
      <w:r w:rsidR="00C07C48" w:rsidRPr="008E1282">
        <w:t xml:space="preserve">жемесячная информация об исполнении бюджета </w:t>
      </w:r>
      <w:r w:rsidR="000D7DDF" w:rsidRPr="008E1282">
        <w:t>городского поселения Луговой</w:t>
      </w:r>
      <w:r w:rsidR="003463F2">
        <w:t>;</w:t>
      </w:r>
    </w:p>
    <w:p w:rsidR="003463F2" w:rsidRDefault="00521399" w:rsidP="00C07C48">
      <w:pPr>
        <w:ind w:firstLine="709"/>
        <w:jc w:val="both"/>
      </w:pPr>
      <w:r>
        <w:t>- р</w:t>
      </w:r>
      <w:r w:rsidR="003463F2">
        <w:t>еализация проектов инициативного бюджетирования.</w:t>
      </w:r>
    </w:p>
    <w:p w:rsidR="00DD0414" w:rsidRDefault="00DD0414" w:rsidP="00C07C48">
      <w:pPr>
        <w:ind w:firstLine="709"/>
        <w:jc w:val="both"/>
      </w:pPr>
      <w:r>
        <w:t>Создана вкладка «Финансовая грамотность», на которой размещены трекеры и брошюры по финансовой грамотности населения.</w:t>
      </w:r>
    </w:p>
    <w:p w:rsidR="00AC0222" w:rsidRDefault="00AC0222" w:rsidP="00C07C48">
      <w:pPr>
        <w:ind w:firstLine="709"/>
        <w:jc w:val="both"/>
      </w:pPr>
    </w:p>
    <w:p w:rsidR="00AC0222" w:rsidRDefault="00AC0222" w:rsidP="00AC0222">
      <w:pPr>
        <w:jc w:val="center"/>
        <w:rPr>
          <w:b/>
        </w:rPr>
      </w:pPr>
      <w:r w:rsidRPr="00AC0222">
        <w:rPr>
          <w:b/>
        </w:rPr>
        <w:t>Организация межбюджетных отношений</w:t>
      </w:r>
    </w:p>
    <w:p w:rsidR="00AC0222" w:rsidRPr="00AC0222" w:rsidRDefault="00AC0222" w:rsidP="00AC0222">
      <w:pPr>
        <w:jc w:val="center"/>
        <w:rPr>
          <w:b/>
        </w:rPr>
      </w:pPr>
    </w:p>
    <w:p w:rsidR="00AC0222" w:rsidRPr="00AC0222" w:rsidRDefault="00AC0222" w:rsidP="00AC0222">
      <w:pPr>
        <w:autoSpaceDE w:val="0"/>
        <w:autoSpaceDN w:val="0"/>
        <w:adjustRightInd w:val="0"/>
        <w:ind w:firstLine="540"/>
        <w:jc w:val="both"/>
      </w:pPr>
      <w:r w:rsidRPr="00AC0222">
        <w:t xml:space="preserve">В 2021 году с Комитетом по финансам и налоговой политике администрации Кондинского района  заключено Соглашение о мерах по социально-экономическому развитию и оздоровлению финансов </w:t>
      </w:r>
      <w:r>
        <w:t>городского</w:t>
      </w:r>
      <w:r w:rsidRPr="00AC0222">
        <w:t xml:space="preserve"> поселения </w:t>
      </w:r>
      <w:r>
        <w:t>Луговой</w:t>
      </w:r>
      <w:r w:rsidRPr="00AC0222">
        <w:t>. Все обязательства, установленные настоящим соглашением, выполнены.</w:t>
      </w:r>
    </w:p>
    <w:p w:rsidR="00AC0222" w:rsidRDefault="00AC0222" w:rsidP="00AC0222">
      <w:pPr>
        <w:autoSpaceDE w:val="0"/>
        <w:autoSpaceDN w:val="0"/>
        <w:adjustRightInd w:val="0"/>
        <w:ind w:firstLine="540"/>
        <w:jc w:val="both"/>
      </w:pPr>
      <w:r>
        <w:t>Е</w:t>
      </w:r>
      <w:r w:rsidRPr="00AC0222">
        <w:t xml:space="preserve">жемесячно проводится мониторинг соблюдения норматива формирования расходов на содержание органов местного самоуправления городских и сельских поселений Кондинского района. </w:t>
      </w:r>
    </w:p>
    <w:p w:rsidR="00AC0222" w:rsidRPr="00AC0222" w:rsidRDefault="00AC0222" w:rsidP="00AC0222">
      <w:pPr>
        <w:autoSpaceDE w:val="0"/>
        <w:autoSpaceDN w:val="0"/>
        <w:adjustRightInd w:val="0"/>
        <w:ind w:firstLine="540"/>
        <w:jc w:val="both"/>
      </w:pPr>
    </w:p>
    <w:p w:rsidR="00AC0222" w:rsidRDefault="00AC0222" w:rsidP="00AC0222">
      <w:pPr>
        <w:jc w:val="center"/>
        <w:rPr>
          <w:b/>
        </w:rPr>
      </w:pPr>
      <w:r w:rsidRPr="00D14324">
        <w:rPr>
          <w:b/>
        </w:rPr>
        <w:t>Осуществление муниципального финансового контроля</w:t>
      </w:r>
      <w:r>
        <w:rPr>
          <w:b/>
        </w:rPr>
        <w:t xml:space="preserve"> (в пределах полномочий)</w:t>
      </w:r>
    </w:p>
    <w:p w:rsidR="00AC0222" w:rsidRPr="00D14324" w:rsidRDefault="00AC0222" w:rsidP="00AC0222">
      <w:pPr>
        <w:jc w:val="center"/>
        <w:rPr>
          <w:b/>
        </w:rPr>
      </w:pPr>
    </w:p>
    <w:p w:rsidR="00AC0222" w:rsidRDefault="00AC0222" w:rsidP="00AC0222">
      <w:pPr>
        <w:ind w:firstLine="709"/>
        <w:jc w:val="both"/>
      </w:pPr>
      <w:r w:rsidRPr="00D14324">
        <w:t xml:space="preserve">Контрольные мероприятия </w:t>
      </w:r>
      <w:r>
        <w:t xml:space="preserve">за исполнением бюджета в рамках выделенных бюджетных ассигнованиях, лимитов, а также принятых бюджетных обязательствах </w:t>
      </w:r>
      <w:r w:rsidRPr="00D14324">
        <w:t>осуществля</w:t>
      </w:r>
      <w:r>
        <w:t xml:space="preserve">ются ежедневно через программу </w:t>
      </w:r>
      <w:r w:rsidR="008B6529">
        <w:t xml:space="preserve">АС; </w:t>
      </w:r>
      <w:r>
        <w:t>«Бюджет поселения».</w:t>
      </w:r>
    </w:p>
    <w:p w:rsidR="00AC0222" w:rsidRPr="00D12980" w:rsidRDefault="00AC0222" w:rsidP="00AC0222">
      <w:pPr>
        <w:ind w:firstLine="709"/>
        <w:jc w:val="both"/>
      </w:pPr>
      <w:r>
        <w:t>Ежеквартально проводится анализ и сопоставление фактических финансовых результатов с прогнозируемыми, а также сравнение с предыдущим периодом.</w:t>
      </w:r>
    </w:p>
    <w:p w:rsidR="008B6529" w:rsidRDefault="008B6529" w:rsidP="008B6529">
      <w:pPr>
        <w:ind w:firstLine="567"/>
        <w:jc w:val="both"/>
      </w:pPr>
    </w:p>
    <w:p w:rsidR="00E73AF7" w:rsidRDefault="00E73AF7" w:rsidP="008B6529">
      <w:pPr>
        <w:ind w:firstLine="567"/>
        <w:jc w:val="both"/>
      </w:pPr>
    </w:p>
    <w:p w:rsidR="00E73AF7" w:rsidRDefault="00E73AF7" w:rsidP="008B6529">
      <w:pPr>
        <w:ind w:firstLine="567"/>
        <w:jc w:val="both"/>
      </w:pPr>
    </w:p>
    <w:p w:rsidR="00E73AF7" w:rsidRPr="008B6529" w:rsidRDefault="00E73AF7" w:rsidP="008B6529">
      <w:pPr>
        <w:ind w:firstLine="567"/>
        <w:jc w:val="both"/>
      </w:pPr>
    </w:p>
    <w:p w:rsidR="005430D4" w:rsidRDefault="00973C3A" w:rsidP="00973C3A">
      <w:pPr>
        <w:tabs>
          <w:tab w:val="left" w:pos="720"/>
        </w:tabs>
        <w:suppressAutoHyphens/>
        <w:spacing w:line="235" w:lineRule="auto"/>
        <w:ind w:firstLine="709"/>
        <w:jc w:val="center"/>
        <w:rPr>
          <w:b/>
          <w:bCs/>
        </w:rPr>
      </w:pPr>
      <w:r w:rsidRPr="00973C3A">
        <w:rPr>
          <w:b/>
          <w:bCs/>
        </w:rPr>
        <w:lastRenderedPageBreak/>
        <w:t>Организационные мероприятия</w:t>
      </w:r>
    </w:p>
    <w:p w:rsidR="00E73AF7" w:rsidRDefault="00E73AF7" w:rsidP="00973C3A">
      <w:pPr>
        <w:tabs>
          <w:tab w:val="left" w:pos="720"/>
        </w:tabs>
        <w:suppressAutoHyphens/>
        <w:spacing w:line="235" w:lineRule="auto"/>
        <w:ind w:firstLine="709"/>
        <w:jc w:val="center"/>
        <w:rPr>
          <w:b/>
          <w:bCs/>
        </w:rPr>
      </w:pPr>
    </w:p>
    <w:p w:rsidR="00973C3A" w:rsidRDefault="00973C3A" w:rsidP="00973C3A">
      <w:pPr>
        <w:tabs>
          <w:tab w:val="left" w:pos="708"/>
        </w:tabs>
        <w:ind w:firstLine="709"/>
        <w:jc w:val="both"/>
      </w:pPr>
      <w:r>
        <w:t xml:space="preserve">Финансовым органом </w:t>
      </w:r>
      <w:r w:rsidRPr="00CD1989">
        <w:t xml:space="preserve">ведется </w:t>
      </w:r>
      <w:r>
        <w:t>о</w:t>
      </w:r>
      <w:r w:rsidRPr="00CD1989">
        <w:t>бработка учетной информации с применением программн</w:t>
      </w:r>
      <w:r>
        <w:t>ых</w:t>
      </w:r>
      <w:r w:rsidRPr="00CD1989">
        <w:t xml:space="preserve"> продукт</w:t>
      </w:r>
      <w:r>
        <w:t>в</w:t>
      </w:r>
      <w:r w:rsidRPr="00CD1989">
        <w:t xml:space="preserve"> «1С: Бухгалтерия», «АС Бюджет поселения», </w:t>
      </w:r>
      <w:r>
        <w:t>«АС Управление имуществом», «1С: Зарплата и кадры»</w:t>
      </w:r>
      <w:r w:rsidRPr="00CD1989">
        <w:t>.</w:t>
      </w:r>
    </w:p>
    <w:p w:rsidR="00973C3A" w:rsidRDefault="00973C3A" w:rsidP="00973C3A">
      <w:pPr>
        <w:tabs>
          <w:tab w:val="left" w:pos="708"/>
        </w:tabs>
        <w:ind w:firstLine="709"/>
        <w:jc w:val="both"/>
      </w:pPr>
      <w:r>
        <w:t>В течении 2021 года с</w:t>
      </w:r>
      <w:r w:rsidRPr="00CD1989">
        <w:t xml:space="preserve"> использованием телекоммуникационных каналов связи осуществля</w:t>
      </w:r>
      <w:r w:rsidR="00E73AF7">
        <w:t>лся</w:t>
      </w:r>
      <w:r w:rsidRPr="00CD1989">
        <w:t xml:space="preserve"> электронный документооборот по следующим направлениям:</w:t>
      </w:r>
    </w:p>
    <w:p w:rsidR="00973C3A" w:rsidRPr="00CD1989" w:rsidRDefault="00973C3A" w:rsidP="00973C3A">
      <w:pPr>
        <w:tabs>
          <w:tab w:val="left" w:pos="708"/>
        </w:tabs>
        <w:ind w:left="360"/>
        <w:jc w:val="both"/>
      </w:pPr>
      <w:r w:rsidRPr="00CD1989">
        <w:t>– система удаленного финансового документооборота с территориальным органом Казначейства России;</w:t>
      </w:r>
    </w:p>
    <w:p w:rsidR="00973C3A" w:rsidRPr="00CD1989" w:rsidRDefault="00973C3A" w:rsidP="00973C3A">
      <w:pPr>
        <w:tabs>
          <w:tab w:val="left" w:pos="708"/>
        </w:tabs>
        <w:ind w:left="360"/>
        <w:jc w:val="both"/>
      </w:pPr>
      <w:r w:rsidRPr="00CD1989">
        <w:t>– передача бухгалтерской отчетности;</w:t>
      </w:r>
    </w:p>
    <w:p w:rsidR="00973C3A" w:rsidRPr="00CD1989" w:rsidRDefault="00973C3A" w:rsidP="00973C3A">
      <w:pPr>
        <w:tabs>
          <w:tab w:val="left" w:pos="708"/>
        </w:tabs>
        <w:ind w:left="360"/>
        <w:jc w:val="both"/>
      </w:pPr>
      <w:r w:rsidRPr="00CD1989">
        <w:t>– передача отчетности по налогам, сборам и иным обязательным платежам в Инспекцию Федеральной налоговой службы;</w:t>
      </w:r>
    </w:p>
    <w:p w:rsidR="00973C3A" w:rsidRPr="00CD1989" w:rsidRDefault="00973C3A" w:rsidP="00973C3A">
      <w:pPr>
        <w:tabs>
          <w:tab w:val="left" w:pos="708"/>
        </w:tabs>
        <w:ind w:left="360"/>
        <w:jc w:val="both"/>
      </w:pPr>
      <w:r w:rsidRPr="00CD1989">
        <w:t>– передача отчетности по страховым взносам и сведениям персонифицированного учета;</w:t>
      </w:r>
    </w:p>
    <w:p w:rsidR="00973C3A" w:rsidRDefault="00973C3A" w:rsidP="00973C3A">
      <w:pPr>
        <w:tabs>
          <w:tab w:val="left" w:pos="708"/>
        </w:tabs>
        <w:ind w:left="360"/>
        <w:jc w:val="both"/>
      </w:pPr>
      <w:r w:rsidRPr="00CD1989">
        <w:t xml:space="preserve">– размещение информации о размещении муниципального заказа на официальном сайте </w:t>
      </w:r>
      <w:r w:rsidRPr="00CD1989">
        <w:rPr>
          <w:lang w:val="en-US"/>
        </w:rPr>
        <w:t>zakupki</w:t>
      </w:r>
      <w:r w:rsidRPr="00CD1989">
        <w:t>.</w:t>
      </w:r>
      <w:r w:rsidRPr="00CD1989">
        <w:rPr>
          <w:lang w:val="en-US"/>
        </w:rPr>
        <w:t>gov</w:t>
      </w:r>
      <w:r w:rsidRPr="00CD1989">
        <w:t>.</w:t>
      </w:r>
      <w:r w:rsidRPr="00CD1989">
        <w:rPr>
          <w:lang w:val="en-US"/>
        </w:rPr>
        <w:t>ru</w:t>
      </w:r>
      <w:r w:rsidR="00E73AF7">
        <w:t>;</w:t>
      </w:r>
    </w:p>
    <w:p w:rsidR="00E73AF7" w:rsidRPr="00CD1989" w:rsidRDefault="00E73AF7" w:rsidP="00973C3A">
      <w:pPr>
        <w:tabs>
          <w:tab w:val="left" w:pos="708"/>
        </w:tabs>
        <w:ind w:left="360"/>
        <w:jc w:val="both"/>
      </w:pPr>
      <w:r>
        <w:t xml:space="preserve">- </w:t>
      </w:r>
      <w:r w:rsidRPr="00E73AF7">
        <w:t>работа в государственной интегрированной информационной системе управления общественными финансами «Электронный бюджет»</w:t>
      </w:r>
      <w:r>
        <w:t xml:space="preserve">. </w:t>
      </w:r>
    </w:p>
    <w:p w:rsidR="00973C3A" w:rsidRPr="00973C3A" w:rsidRDefault="00973C3A" w:rsidP="00973C3A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8E1282" w:rsidRPr="008E1282" w:rsidRDefault="0065762C" w:rsidP="006F4B95">
      <w:pPr>
        <w:tabs>
          <w:tab w:val="left" w:pos="720"/>
        </w:tabs>
        <w:suppressAutoHyphens/>
        <w:spacing w:line="240" w:lineRule="exact"/>
        <w:jc w:val="both"/>
      </w:pPr>
      <w:r w:rsidRPr="008E1282">
        <w:t xml:space="preserve">Заведующий </w:t>
      </w:r>
    </w:p>
    <w:p w:rsidR="006F4B95" w:rsidRPr="00C22F92" w:rsidRDefault="0065762C" w:rsidP="006F4B95">
      <w:pPr>
        <w:tabs>
          <w:tab w:val="left" w:pos="720"/>
        </w:tabs>
        <w:suppressAutoHyphens/>
        <w:spacing w:line="240" w:lineRule="exact"/>
        <w:jc w:val="both"/>
        <w:rPr>
          <w:sz w:val="28"/>
          <w:szCs w:val="28"/>
        </w:rPr>
      </w:pPr>
      <w:r w:rsidRPr="008E1282">
        <w:t>сектором финансов и эк</w:t>
      </w:r>
      <w:r w:rsidR="008E1282" w:rsidRPr="008E1282">
        <w:t>о</w:t>
      </w:r>
      <w:r w:rsidRPr="008E1282">
        <w:t xml:space="preserve">номики        </w:t>
      </w:r>
      <w:r w:rsidR="008E1282" w:rsidRPr="008E1282">
        <w:t xml:space="preserve"> </w:t>
      </w:r>
      <w:r w:rsidR="00643FB7">
        <w:t xml:space="preserve">                         </w:t>
      </w:r>
      <w:r w:rsidR="008E1282" w:rsidRPr="008E1282">
        <w:t xml:space="preserve">        </w:t>
      </w:r>
      <w:r w:rsidRPr="008E1282">
        <w:t xml:space="preserve">                             Е.А. Митюшк</w:t>
      </w:r>
      <w:r w:rsidRPr="00643FB7">
        <w:t>ина</w:t>
      </w:r>
    </w:p>
    <w:sectPr w:rsidR="006F4B95" w:rsidRPr="00C22F92" w:rsidSect="007E4B7B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150" w:rsidRDefault="00665150" w:rsidP="007E4B7B">
      <w:r>
        <w:separator/>
      </w:r>
    </w:p>
  </w:endnote>
  <w:endnote w:type="continuationSeparator" w:id="0">
    <w:p w:rsidR="00665150" w:rsidRDefault="00665150" w:rsidP="007E4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150" w:rsidRDefault="00665150" w:rsidP="007E4B7B">
      <w:r>
        <w:separator/>
      </w:r>
    </w:p>
  </w:footnote>
  <w:footnote w:type="continuationSeparator" w:id="0">
    <w:p w:rsidR="00665150" w:rsidRDefault="00665150" w:rsidP="007E4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2B" w:rsidRDefault="0081152B">
    <w:pPr>
      <w:pStyle w:val="af0"/>
      <w:jc w:val="right"/>
    </w:pPr>
  </w:p>
  <w:p w:rsidR="0081152B" w:rsidRDefault="0081152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DCC"/>
    <w:multiLevelType w:val="hybridMultilevel"/>
    <w:tmpl w:val="EFFA10F8"/>
    <w:lvl w:ilvl="0" w:tplc="E1FC0ADC">
      <w:start w:val="1"/>
      <w:numFmt w:val="upperRoman"/>
      <w:lvlText w:val="%1."/>
      <w:lvlJc w:val="left"/>
      <w:pPr>
        <w:ind w:left="161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0CDF69E5"/>
    <w:multiLevelType w:val="multilevel"/>
    <w:tmpl w:val="891EA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60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 w:hint="default"/>
        <w:sz w:val="20"/>
      </w:rPr>
    </w:lvl>
  </w:abstractNum>
  <w:abstractNum w:abstractNumId="2">
    <w:nsid w:val="277B4780"/>
    <w:multiLevelType w:val="hybridMultilevel"/>
    <w:tmpl w:val="8A76363C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">
    <w:nsid w:val="45C42158"/>
    <w:multiLevelType w:val="hybridMultilevel"/>
    <w:tmpl w:val="0284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17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704"/>
    <w:rsid w:val="00013568"/>
    <w:rsid w:val="00040B50"/>
    <w:rsid w:val="00064FD7"/>
    <w:rsid w:val="000719C1"/>
    <w:rsid w:val="000B06FE"/>
    <w:rsid w:val="000B3886"/>
    <w:rsid w:val="000B3ADA"/>
    <w:rsid w:val="000B45BC"/>
    <w:rsid w:val="000D1A19"/>
    <w:rsid w:val="000D7DDF"/>
    <w:rsid w:val="000F157E"/>
    <w:rsid w:val="0010254A"/>
    <w:rsid w:val="00126E96"/>
    <w:rsid w:val="0013799E"/>
    <w:rsid w:val="0015533F"/>
    <w:rsid w:val="00155407"/>
    <w:rsid w:val="00155C95"/>
    <w:rsid w:val="00190DF7"/>
    <w:rsid w:val="0019104D"/>
    <w:rsid w:val="001913F9"/>
    <w:rsid w:val="001A17F5"/>
    <w:rsid w:val="001A2142"/>
    <w:rsid w:val="001B328C"/>
    <w:rsid w:val="001C67C5"/>
    <w:rsid w:val="001D0915"/>
    <w:rsid w:val="001D1AF9"/>
    <w:rsid w:val="001F6D75"/>
    <w:rsid w:val="00204142"/>
    <w:rsid w:val="00205586"/>
    <w:rsid w:val="00226CDD"/>
    <w:rsid w:val="00230781"/>
    <w:rsid w:val="00231E49"/>
    <w:rsid w:val="00232A4E"/>
    <w:rsid w:val="00241B8C"/>
    <w:rsid w:val="00242BF3"/>
    <w:rsid w:val="00243BDE"/>
    <w:rsid w:val="00244D9C"/>
    <w:rsid w:val="0025010D"/>
    <w:rsid w:val="00253A77"/>
    <w:rsid w:val="00260704"/>
    <w:rsid w:val="00262E3D"/>
    <w:rsid w:val="00297618"/>
    <w:rsid w:val="002B1444"/>
    <w:rsid w:val="002C0767"/>
    <w:rsid w:val="002C1D1E"/>
    <w:rsid w:val="002C2556"/>
    <w:rsid w:val="002C35A4"/>
    <w:rsid w:val="002C50C7"/>
    <w:rsid w:val="002C5991"/>
    <w:rsid w:val="002D2304"/>
    <w:rsid w:val="002D6F76"/>
    <w:rsid w:val="002F1561"/>
    <w:rsid w:val="002F7C35"/>
    <w:rsid w:val="00303A2B"/>
    <w:rsid w:val="00310775"/>
    <w:rsid w:val="00311CE9"/>
    <w:rsid w:val="003160F6"/>
    <w:rsid w:val="003463F2"/>
    <w:rsid w:val="00351893"/>
    <w:rsid w:val="00351A61"/>
    <w:rsid w:val="003754B0"/>
    <w:rsid w:val="003778B2"/>
    <w:rsid w:val="003926D8"/>
    <w:rsid w:val="00397A70"/>
    <w:rsid w:val="003A12B2"/>
    <w:rsid w:val="003A6038"/>
    <w:rsid w:val="003D097B"/>
    <w:rsid w:val="003D421D"/>
    <w:rsid w:val="003E1704"/>
    <w:rsid w:val="003F18A2"/>
    <w:rsid w:val="004041B1"/>
    <w:rsid w:val="00404CF3"/>
    <w:rsid w:val="0040574F"/>
    <w:rsid w:val="0040577C"/>
    <w:rsid w:val="0040696B"/>
    <w:rsid w:val="00424287"/>
    <w:rsid w:val="00426B31"/>
    <w:rsid w:val="004337A8"/>
    <w:rsid w:val="00441291"/>
    <w:rsid w:val="00445871"/>
    <w:rsid w:val="00450C6F"/>
    <w:rsid w:val="00461AEA"/>
    <w:rsid w:val="004670DC"/>
    <w:rsid w:val="00483C55"/>
    <w:rsid w:val="00483D46"/>
    <w:rsid w:val="00493E4C"/>
    <w:rsid w:val="004967B6"/>
    <w:rsid w:val="00496EC4"/>
    <w:rsid w:val="004B770F"/>
    <w:rsid w:val="004C1F7E"/>
    <w:rsid w:val="004D18E6"/>
    <w:rsid w:val="004F7EDA"/>
    <w:rsid w:val="005144B3"/>
    <w:rsid w:val="00521399"/>
    <w:rsid w:val="00530A21"/>
    <w:rsid w:val="00536282"/>
    <w:rsid w:val="00541980"/>
    <w:rsid w:val="005430D4"/>
    <w:rsid w:val="00554C26"/>
    <w:rsid w:val="00560B8B"/>
    <w:rsid w:val="0056262D"/>
    <w:rsid w:val="005734AC"/>
    <w:rsid w:val="00577636"/>
    <w:rsid w:val="00590D03"/>
    <w:rsid w:val="00594C67"/>
    <w:rsid w:val="005954B6"/>
    <w:rsid w:val="005A37A6"/>
    <w:rsid w:val="005A6C68"/>
    <w:rsid w:val="005B4B6B"/>
    <w:rsid w:val="005C0953"/>
    <w:rsid w:val="005D0993"/>
    <w:rsid w:val="005D2C2B"/>
    <w:rsid w:val="005D33F2"/>
    <w:rsid w:val="005D5312"/>
    <w:rsid w:val="005D6C35"/>
    <w:rsid w:val="005E2CBB"/>
    <w:rsid w:val="005E5C00"/>
    <w:rsid w:val="0061176E"/>
    <w:rsid w:val="0062083C"/>
    <w:rsid w:val="006427AA"/>
    <w:rsid w:val="00643FB7"/>
    <w:rsid w:val="00644A35"/>
    <w:rsid w:val="00650DE7"/>
    <w:rsid w:val="0065762C"/>
    <w:rsid w:val="006605C6"/>
    <w:rsid w:val="00663598"/>
    <w:rsid w:val="00665150"/>
    <w:rsid w:val="0066712D"/>
    <w:rsid w:val="00674021"/>
    <w:rsid w:val="006844F0"/>
    <w:rsid w:val="006978C6"/>
    <w:rsid w:val="006A27BA"/>
    <w:rsid w:val="006C0033"/>
    <w:rsid w:val="006C15B0"/>
    <w:rsid w:val="006C4698"/>
    <w:rsid w:val="006C562B"/>
    <w:rsid w:val="006C7BDF"/>
    <w:rsid w:val="006D1ACF"/>
    <w:rsid w:val="006E3308"/>
    <w:rsid w:val="006F1529"/>
    <w:rsid w:val="006F4B95"/>
    <w:rsid w:val="007109FD"/>
    <w:rsid w:val="00710D97"/>
    <w:rsid w:val="00712522"/>
    <w:rsid w:val="00722258"/>
    <w:rsid w:val="00737BFA"/>
    <w:rsid w:val="00742A6F"/>
    <w:rsid w:val="00750F17"/>
    <w:rsid w:val="00760982"/>
    <w:rsid w:val="00771C76"/>
    <w:rsid w:val="00772B7A"/>
    <w:rsid w:val="0078311C"/>
    <w:rsid w:val="007855AB"/>
    <w:rsid w:val="00795D3C"/>
    <w:rsid w:val="007C1A07"/>
    <w:rsid w:val="007C6D8D"/>
    <w:rsid w:val="007C7CB0"/>
    <w:rsid w:val="007D3EED"/>
    <w:rsid w:val="007E4B7B"/>
    <w:rsid w:val="007E5E56"/>
    <w:rsid w:val="0081152B"/>
    <w:rsid w:val="008134EB"/>
    <w:rsid w:val="008148BF"/>
    <w:rsid w:val="0083049D"/>
    <w:rsid w:val="008348AB"/>
    <w:rsid w:val="00840501"/>
    <w:rsid w:val="00852D76"/>
    <w:rsid w:val="00861E6E"/>
    <w:rsid w:val="00870591"/>
    <w:rsid w:val="00877B84"/>
    <w:rsid w:val="00877F5E"/>
    <w:rsid w:val="008817A2"/>
    <w:rsid w:val="008867F4"/>
    <w:rsid w:val="00891C77"/>
    <w:rsid w:val="008A6542"/>
    <w:rsid w:val="008B0C6F"/>
    <w:rsid w:val="008B30C2"/>
    <w:rsid w:val="008B6529"/>
    <w:rsid w:val="008C1064"/>
    <w:rsid w:val="008C6DA9"/>
    <w:rsid w:val="008E1282"/>
    <w:rsid w:val="008F4909"/>
    <w:rsid w:val="00920ABC"/>
    <w:rsid w:val="0092390F"/>
    <w:rsid w:val="009306D4"/>
    <w:rsid w:val="009356BA"/>
    <w:rsid w:val="00944123"/>
    <w:rsid w:val="009570BF"/>
    <w:rsid w:val="00973530"/>
    <w:rsid w:val="00973C3A"/>
    <w:rsid w:val="0097671B"/>
    <w:rsid w:val="009932BD"/>
    <w:rsid w:val="009C27DB"/>
    <w:rsid w:val="009C40CC"/>
    <w:rsid w:val="009D67DE"/>
    <w:rsid w:val="009D753A"/>
    <w:rsid w:val="00A151F0"/>
    <w:rsid w:val="00A220B6"/>
    <w:rsid w:val="00A33CC7"/>
    <w:rsid w:val="00A361D1"/>
    <w:rsid w:val="00A40367"/>
    <w:rsid w:val="00A50073"/>
    <w:rsid w:val="00A608F0"/>
    <w:rsid w:val="00A611CB"/>
    <w:rsid w:val="00A62116"/>
    <w:rsid w:val="00A705E5"/>
    <w:rsid w:val="00A72905"/>
    <w:rsid w:val="00A9042F"/>
    <w:rsid w:val="00AB29F2"/>
    <w:rsid w:val="00AB57C5"/>
    <w:rsid w:val="00AC0222"/>
    <w:rsid w:val="00AD5A7E"/>
    <w:rsid w:val="00AE7642"/>
    <w:rsid w:val="00AF18E5"/>
    <w:rsid w:val="00AF2670"/>
    <w:rsid w:val="00AF58E7"/>
    <w:rsid w:val="00AF6C19"/>
    <w:rsid w:val="00B06462"/>
    <w:rsid w:val="00B14BF3"/>
    <w:rsid w:val="00B416F7"/>
    <w:rsid w:val="00B428FB"/>
    <w:rsid w:val="00B4750F"/>
    <w:rsid w:val="00B7242F"/>
    <w:rsid w:val="00BA1FD7"/>
    <w:rsid w:val="00BA634C"/>
    <w:rsid w:val="00BB26AF"/>
    <w:rsid w:val="00BC39C4"/>
    <w:rsid w:val="00BE51D4"/>
    <w:rsid w:val="00BE76C0"/>
    <w:rsid w:val="00BF1915"/>
    <w:rsid w:val="00BF3158"/>
    <w:rsid w:val="00BF7BFE"/>
    <w:rsid w:val="00C03BA2"/>
    <w:rsid w:val="00C041A6"/>
    <w:rsid w:val="00C078BE"/>
    <w:rsid w:val="00C07C48"/>
    <w:rsid w:val="00C13D2A"/>
    <w:rsid w:val="00C17EE4"/>
    <w:rsid w:val="00C22F92"/>
    <w:rsid w:val="00C237D6"/>
    <w:rsid w:val="00C42388"/>
    <w:rsid w:val="00C50B21"/>
    <w:rsid w:val="00C52552"/>
    <w:rsid w:val="00C8011F"/>
    <w:rsid w:val="00C938EF"/>
    <w:rsid w:val="00C963D9"/>
    <w:rsid w:val="00C96A4B"/>
    <w:rsid w:val="00CA2C91"/>
    <w:rsid w:val="00CA3E85"/>
    <w:rsid w:val="00CB1DE3"/>
    <w:rsid w:val="00CC5EE1"/>
    <w:rsid w:val="00CD0616"/>
    <w:rsid w:val="00CE1674"/>
    <w:rsid w:val="00CE57B7"/>
    <w:rsid w:val="00CF49DE"/>
    <w:rsid w:val="00CF520C"/>
    <w:rsid w:val="00CF6455"/>
    <w:rsid w:val="00CF6832"/>
    <w:rsid w:val="00D02502"/>
    <w:rsid w:val="00D06D10"/>
    <w:rsid w:val="00D11A30"/>
    <w:rsid w:val="00D151B9"/>
    <w:rsid w:val="00D305CD"/>
    <w:rsid w:val="00D57F7E"/>
    <w:rsid w:val="00D64CC8"/>
    <w:rsid w:val="00D714ED"/>
    <w:rsid w:val="00DA3A82"/>
    <w:rsid w:val="00DB04AC"/>
    <w:rsid w:val="00DB2A49"/>
    <w:rsid w:val="00DC116B"/>
    <w:rsid w:val="00DC26F1"/>
    <w:rsid w:val="00DD0414"/>
    <w:rsid w:val="00DD195C"/>
    <w:rsid w:val="00DD4F34"/>
    <w:rsid w:val="00DE2CA4"/>
    <w:rsid w:val="00E22D96"/>
    <w:rsid w:val="00E24345"/>
    <w:rsid w:val="00E25C13"/>
    <w:rsid w:val="00E31359"/>
    <w:rsid w:val="00E31904"/>
    <w:rsid w:val="00E5259C"/>
    <w:rsid w:val="00E661B2"/>
    <w:rsid w:val="00E73AF7"/>
    <w:rsid w:val="00E74778"/>
    <w:rsid w:val="00E8189E"/>
    <w:rsid w:val="00E86882"/>
    <w:rsid w:val="00E86961"/>
    <w:rsid w:val="00E922F8"/>
    <w:rsid w:val="00EA49C7"/>
    <w:rsid w:val="00EA7E12"/>
    <w:rsid w:val="00EB3994"/>
    <w:rsid w:val="00EB53A0"/>
    <w:rsid w:val="00EC34BA"/>
    <w:rsid w:val="00EE0065"/>
    <w:rsid w:val="00F04695"/>
    <w:rsid w:val="00F15CE2"/>
    <w:rsid w:val="00F23D3E"/>
    <w:rsid w:val="00F34392"/>
    <w:rsid w:val="00F42232"/>
    <w:rsid w:val="00F52B32"/>
    <w:rsid w:val="00F62F0B"/>
    <w:rsid w:val="00F873FE"/>
    <w:rsid w:val="00F925A3"/>
    <w:rsid w:val="00F94FEE"/>
    <w:rsid w:val="00FA2480"/>
    <w:rsid w:val="00FC43E8"/>
    <w:rsid w:val="00FD0705"/>
    <w:rsid w:val="00FD07A2"/>
    <w:rsid w:val="00FD3665"/>
    <w:rsid w:val="00FD3DFA"/>
    <w:rsid w:val="00FD5E7D"/>
    <w:rsid w:val="00FE0EB1"/>
    <w:rsid w:val="00FE2FB4"/>
    <w:rsid w:val="00FF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0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ЭГ"/>
    <w:basedOn w:val="a"/>
    <w:rsid w:val="0062083C"/>
    <w:pPr>
      <w:spacing w:line="360" w:lineRule="auto"/>
      <w:ind w:firstLine="720"/>
      <w:jc w:val="both"/>
    </w:pPr>
  </w:style>
  <w:style w:type="paragraph" w:customStyle="1" w:styleId="ConsPlusTitle">
    <w:name w:val="ConsPlusTitle"/>
    <w:rsid w:val="0062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208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2083C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62083C"/>
    <w:pPr>
      <w:widowControl w:val="0"/>
      <w:autoSpaceDE w:val="0"/>
      <w:autoSpaceDN w:val="0"/>
      <w:adjustRightInd w:val="0"/>
      <w:spacing w:line="320" w:lineRule="exact"/>
      <w:ind w:firstLine="845"/>
      <w:jc w:val="both"/>
    </w:pPr>
  </w:style>
  <w:style w:type="character" w:customStyle="1" w:styleId="FontStyle17">
    <w:name w:val="Font Style17"/>
    <w:uiPriority w:val="99"/>
    <w:rsid w:val="0062083C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paragraph" w:styleId="a4">
    <w:name w:val="Body Text"/>
    <w:basedOn w:val="a"/>
    <w:link w:val="a5"/>
    <w:rsid w:val="0062083C"/>
    <w:pPr>
      <w:spacing w:after="120"/>
    </w:pPr>
  </w:style>
  <w:style w:type="character" w:customStyle="1" w:styleId="a5">
    <w:name w:val="Основной текст Знак"/>
    <w:basedOn w:val="a0"/>
    <w:link w:val="a4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62083C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62083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6208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20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2083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208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link w:val="ac"/>
    <w:uiPriority w:val="99"/>
    <w:rsid w:val="0062083C"/>
    <w:pPr>
      <w:spacing w:before="100" w:beforeAutospacing="1" w:after="100" w:afterAutospacing="1"/>
      <w:jc w:val="center"/>
    </w:pPr>
  </w:style>
  <w:style w:type="character" w:customStyle="1" w:styleId="FontStyle11">
    <w:name w:val="Font Style11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20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qFormat/>
    <w:rsid w:val="0062083C"/>
    <w:rPr>
      <w:b/>
      <w:bCs/>
    </w:rPr>
  </w:style>
  <w:style w:type="paragraph" w:customStyle="1" w:styleId="Style3">
    <w:name w:val="Style3"/>
    <w:basedOn w:val="a"/>
    <w:uiPriority w:val="99"/>
    <w:rsid w:val="0062083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rsid w:val="00840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840501"/>
    <w:pPr>
      <w:autoSpaceDE w:val="0"/>
      <w:autoSpaceDN w:val="0"/>
    </w:pPr>
    <w:rPr>
      <w:rFonts w:eastAsia="Calibri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D3DF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3DF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795D3C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BF7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670D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46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6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F52B32"/>
    <w:rPr>
      <w:rFonts w:cs="Times New Roman"/>
      <w:color w:val="106BBE"/>
    </w:rPr>
  </w:style>
  <w:style w:type="paragraph" w:customStyle="1" w:styleId="30">
    <w:name w:val="Абзац списка3"/>
    <w:basedOn w:val="a"/>
    <w:rsid w:val="006427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0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бычный (веб) Знак"/>
    <w:link w:val="ab"/>
    <w:uiPriority w:val="99"/>
    <w:locked/>
    <w:rsid w:val="00C50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626A2-7E94-417E-8417-89C7C18F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BLKULV</dc:creator>
  <cp:lastModifiedBy>USER</cp:lastModifiedBy>
  <cp:revision>8</cp:revision>
  <cp:lastPrinted>2021-04-02T05:51:00Z</cp:lastPrinted>
  <dcterms:created xsi:type="dcterms:W3CDTF">2022-04-26T10:00:00Z</dcterms:created>
  <dcterms:modified xsi:type="dcterms:W3CDTF">2022-05-05T10:49:00Z</dcterms:modified>
</cp:coreProperties>
</file>